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9577F" w14:textId="77777777" w:rsidR="00447F29" w:rsidRDefault="00447F29" w:rsidP="009E4F42">
      <w:pPr>
        <w:rPr>
          <w:rFonts w:ascii="Times New Roman" w:hAnsi="Times New Roman" w:cs="Times New Roman"/>
          <w:sz w:val="24"/>
          <w:szCs w:val="24"/>
          <w:lang w:val="sr-Cyrl-CS"/>
        </w:rPr>
      </w:pPr>
    </w:p>
    <w:p w14:paraId="77447490" w14:textId="77777777" w:rsidR="00447F29" w:rsidRDefault="00447F29" w:rsidP="009E4F42">
      <w:pPr>
        <w:rPr>
          <w:rFonts w:ascii="Times New Roman" w:hAnsi="Times New Roman" w:cs="Times New Roman"/>
          <w:sz w:val="24"/>
          <w:szCs w:val="24"/>
          <w:lang w:val="sr-Cyrl-CS"/>
        </w:rPr>
      </w:pPr>
    </w:p>
    <w:p w14:paraId="50EF0A03" w14:textId="77777777" w:rsidR="00447F29" w:rsidRDefault="00447F29" w:rsidP="009E4F42">
      <w:pPr>
        <w:rPr>
          <w:rFonts w:ascii="Times New Roman" w:hAnsi="Times New Roman" w:cs="Times New Roman"/>
          <w:sz w:val="24"/>
          <w:szCs w:val="24"/>
          <w:lang w:val="sr-Cyrl-CS"/>
        </w:rPr>
      </w:pPr>
    </w:p>
    <w:p w14:paraId="667779F2" w14:textId="77777777" w:rsidR="00447F29" w:rsidRDefault="00447F29" w:rsidP="009E4F42">
      <w:pPr>
        <w:rPr>
          <w:rFonts w:ascii="Times New Roman" w:hAnsi="Times New Roman" w:cs="Times New Roman"/>
          <w:sz w:val="24"/>
          <w:szCs w:val="24"/>
          <w:lang w:val="sr-Cyrl-CS"/>
        </w:rPr>
      </w:pPr>
    </w:p>
    <w:p w14:paraId="3AA24C0A" w14:textId="77777777" w:rsidR="00447F29" w:rsidRDefault="00447F29" w:rsidP="009E4F42">
      <w:pPr>
        <w:rPr>
          <w:rFonts w:ascii="Times New Roman" w:hAnsi="Times New Roman" w:cs="Times New Roman"/>
          <w:sz w:val="24"/>
          <w:szCs w:val="24"/>
          <w:lang w:val="sr-Cyrl-CS"/>
        </w:rPr>
      </w:pPr>
    </w:p>
    <w:p w14:paraId="2C690842" w14:textId="77777777" w:rsidR="00447F29" w:rsidRDefault="00447F29" w:rsidP="009E4F42">
      <w:pPr>
        <w:rPr>
          <w:rFonts w:ascii="Times New Roman" w:hAnsi="Times New Roman" w:cs="Times New Roman"/>
          <w:sz w:val="24"/>
          <w:szCs w:val="24"/>
          <w:lang w:val="sr-Cyrl-CS"/>
        </w:rPr>
      </w:pPr>
    </w:p>
    <w:p w14:paraId="330A3E0A" w14:textId="77777777" w:rsidR="00447F29" w:rsidRDefault="00447F29" w:rsidP="009E4F42">
      <w:pPr>
        <w:rPr>
          <w:rFonts w:ascii="Times New Roman" w:hAnsi="Times New Roman" w:cs="Times New Roman"/>
          <w:sz w:val="24"/>
          <w:szCs w:val="24"/>
          <w:lang w:val="sr-Cyrl-CS"/>
        </w:rPr>
      </w:pPr>
    </w:p>
    <w:p w14:paraId="7461E1E1" w14:textId="1E7EE63C" w:rsidR="00447F29" w:rsidRDefault="00447F29" w:rsidP="00447F29">
      <w:pPr>
        <w:jc w:val="center"/>
        <w:rPr>
          <w:rFonts w:ascii="Times New Roman" w:hAnsi="Times New Roman" w:cs="Times New Roman"/>
          <w:sz w:val="48"/>
          <w:szCs w:val="48"/>
          <w:lang w:val="sr-Cyrl-CS"/>
        </w:rPr>
      </w:pPr>
      <w:r>
        <w:rPr>
          <w:rFonts w:ascii="Times New Roman" w:hAnsi="Times New Roman" w:cs="Times New Roman"/>
          <w:sz w:val="48"/>
          <w:szCs w:val="48"/>
          <w:lang w:val="sr-Cyrl-CS"/>
        </w:rPr>
        <w:t>АНЕКС ШКОЛСКОГ ПРОГРАМА</w:t>
      </w:r>
    </w:p>
    <w:p w14:paraId="055345A5" w14:textId="1DC86DD2" w:rsidR="00447F29" w:rsidRDefault="00447F29" w:rsidP="00447F29">
      <w:pPr>
        <w:jc w:val="center"/>
        <w:rPr>
          <w:rFonts w:ascii="Times New Roman" w:hAnsi="Times New Roman" w:cs="Times New Roman"/>
          <w:sz w:val="48"/>
          <w:szCs w:val="48"/>
          <w:lang w:val="sr-Cyrl-CS"/>
        </w:rPr>
      </w:pPr>
      <w:r>
        <w:rPr>
          <w:rFonts w:ascii="Times New Roman" w:hAnsi="Times New Roman" w:cs="Times New Roman"/>
          <w:sz w:val="48"/>
          <w:szCs w:val="48"/>
          <w:lang w:val="sr-Cyrl-CS"/>
        </w:rPr>
        <w:t>ОШ“ВАСА ЖИВКОВИЋ“ ПАНЧЕВО</w:t>
      </w:r>
    </w:p>
    <w:p w14:paraId="2D29D314" w14:textId="310F96D7" w:rsidR="00447F29" w:rsidRDefault="00447F29" w:rsidP="00447F29">
      <w:pPr>
        <w:jc w:val="center"/>
        <w:rPr>
          <w:rFonts w:ascii="Times New Roman" w:hAnsi="Times New Roman" w:cs="Times New Roman"/>
          <w:sz w:val="28"/>
          <w:szCs w:val="28"/>
          <w:lang w:val="sr-Cyrl-CS"/>
        </w:rPr>
      </w:pPr>
      <w:r>
        <w:rPr>
          <w:rFonts w:ascii="Times New Roman" w:hAnsi="Times New Roman" w:cs="Times New Roman"/>
          <w:sz w:val="28"/>
          <w:szCs w:val="28"/>
          <w:lang w:val="sr-Cyrl-CS"/>
        </w:rPr>
        <w:t>За период од школске 2023/24.год. до шк. 2026/27.год.</w:t>
      </w:r>
    </w:p>
    <w:p w14:paraId="3E1A7D4A" w14:textId="60B01891" w:rsidR="00447F29" w:rsidRPr="00447F29" w:rsidRDefault="00447F29" w:rsidP="00447F29">
      <w:pPr>
        <w:jc w:val="center"/>
        <w:rPr>
          <w:rFonts w:ascii="Times New Roman" w:hAnsi="Times New Roman" w:cs="Times New Roman"/>
          <w:sz w:val="28"/>
          <w:szCs w:val="28"/>
          <w:lang w:val="sr-Cyrl-CS"/>
        </w:rPr>
      </w:pPr>
      <w:r>
        <w:rPr>
          <w:rFonts w:ascii="Times New Roman" w:hAnsi="Times New Roman" w:cs="Times New Roman"/>
          <w:sz w:val="28"/>
          <w:szCs w:val="28"/>
          <w:lang w:val="sr-Cyrl-CS"/>
        </w:rPr>
        <w:t>заведен под бројем 759 од 28.06.2023.год.</w:t>
      </w:r>
    </w:p>
    <w:p w14:paraId="6975DF78" w14:textId="77777777" w:rsidR="00447F29" w:rsidRDefault="00447F29" w:rsidP="009E4F42">
      <w:pPr>
        <w:rPr>
          <w:rFonts w:ascii="Times New Roman" w:hAnsi="Times New Roman" w:cs="Times New Roman"/>
          <w:sz w:val="24"/>
          <w:szCs w:val="24"/>
          <w:lang w:val="sr-Cyrl-CS"/>
        </w:rPr>
      </w:pPr>
    </w:p>
    <w:p w14:paraId="42C3CAF2" w14:textId="77777777" w:rsidR="00447F29" w:rsidRDefault="00447F29" w:rsidP="009E4F42">
      <w:pPr>
        <w:rPr>
          <w:rFonts w:ascii="Times New Roman" w:hAnsi="Times New Roman" w:cs="Times New Roman"/>
          <w:sz w:val="24"/>
          <w:szCs w:val="24"/>
          <w:lang w:val="sr-Cyrl-CS"/>
        </w:rPr>
      </w:pPr>
    </w:p>
    <w:p w14:paraId="73E8C3C2" w14:textId="77777777" w:rsidR="00447F29" w:rsidRDefault="00447F29" w:rsidP="009E4F42">
      <w:pPr>
        <w:rPr>
          <w:rFonts w:ascii="Times New Roman" w:hAnsi="Times New Roman" w:cs="Times New Roman"/>
          <w:sz w:val="24"/>
          <w:szCs w:val="24"/>
          <w:lang w:val="sr-Cyrl-CS"/>
        </w:rPr>
      </w:pPr>
    </w:p>
    <w:p w14:paraId="0BBA2DA8" w14:textId="77777777" w:rsidR="00447F29" w:rsidRDefault="00447F29" w:rsidP="009E4F42">
      <w:pPr>
        <w:rPr>
          <w:rFonts w:ascii="Times New Roman" w:hAnsi="Times New Roman" w:cs="Times New Roman"/>
          <w:sz w:val="24"/>
          <w:szCs w:val="24"/>
          <w:lang w:val="sr-Cyrl-CS"/>
        </w:rPr>
      </w:pPr>
    </w:p>
    <w:p w14:paraId="517DADED" w14:textId="77777777" w:rsidR="00447F29" w:rsidRDefault="00447F29" w:rsidP="009E4F42">
      <w:pPr>
        <w:rPr>
          <w:rFonts w:ascii="Times New Roman" w:hAnsi="Times New Roman" w:cs="Times New Roman"/>
          <w:sz w:val="24"/>
          <w:szCs w:val="24"/>
          <w:lang w:val="sr-Cyrl-CS"/>
        </w:rPr>
      </w:pPr>
    </w:p>
    <w:p w14:paraId="00D6D3C0" w14:textId="77777777" w:rsidR="00447F29" w:rsidRDefault="00447F29" w:rsidP="009E4F42">
      <w:pPr>
        <w:rPr>
          <w:rFonts w:ascii="Times New Roman" w:hAnsi="Times New Roman" w:cs="Times New Roman"/>
          <w:sz w:val="24"/>
          <w:szCs w:val="24"/>
          <w:lang w:val="sr-Cyrl-CS"/>
        </w:rPr>
      </w:pPr>
    </w:p>
    <w:p w14:paraId="5055A554" w14:textId="77777777" w:rsidR="00447F29" w:rsidRDefault="00447F29" w:rsidP="009E4F42">
      <w:pPr>
        <w:rPr>
          <w:rFonts w:ascii="Times New Roman" w:hAnsi="Times New Roman" w:cs="Times New Roman"/>
          <w:sz w:val="24"/>
          <w:szCs w:val="24"/>
          <w:lang w:val="sr-Cyrl-CS"/>
        </w:rPr>
      </w:pPr>
    </w:p>
    <w:p w14:paraId="2588B4E5" w14:textId="77777777" w:rsidR="00447F29" w:rsidRDefault="00447F29" w:rsidP="009E4F42">
      <w:pPr>
        <w:rPr>
          <w:rFonts w:ascii="Times New Roman" w:hAnsi="Times New Roman" w:cs="Times New Roman"/>
          <w:sz w:val="24"/>
          <w:szCs w:val="24"/>
          <w:lang w:val="sr-Cyrl-CS"/>
        </w:rPr>
      </w:pPr>
    </w:p>
    <w:p w14:paraId="273D2319" w14:textId="77777777" w:rsidR="00447F29" w:rsidRDefault="00447F29" w:rsidP="009E4F42">
      <w:pPr>
        <w:rPr>
          <w:rFonts w:ascii="Times New Roman" w:hAnsi="Times New Roman" w:cs="Times New Roman"/>
          <w:sz w:val="24"/>
          <w:szCs w:val="24"/>
          <w:lang w:val="sr-Cyrl-CS"/>
        </w:rPr>
      </w:pPr>
    </w:p>
    <w:p w14:paraId="72FFB09A" w14:textId="77777777" w:rsidR="00447F29" w:rsidRDefault="00447F29" w:rsidP="009E4F42">
      <w:pPr>
        <w:rPr>
          <w:rFonts w:ascii="Times New Roman" w:hAnsi="Times New Roman" w:cs="Times New Roman"/>
          <w:sz w:val="24"/>
          <w:szCs w:val="24"/>
          <w:lang w:val="sr-Cyrl-CS"/>
        </w:rPr>
      </w:pPr>
    </w:p>
    <w:p w14:paraId="2F6453BF" w14:textId="77777777" w:rsidR="00447F29" w:rsidRDefault="00447F29" w:rsidP="009E4F42">
      <w:pPr>
        <w:rPr>
          <w:rFonts w:ascii="Times New Roman" w:hAnsi="Times New Roman" w:cs="Times New Roman"/>
          <w:sz w:val="24"/>
          <w:szCs w:val="24"/>
          <w:lang w:val="sr-Cyrl-CS"/>
        </w:rPr>
      </w:pPr>
    </w:p>
    <w:p w14:paraId="52CA1E07" w14:textId="77777777" w:rsidR="00447F29" w:rsidRDefault="00447F29" w:rsidP="009E4F42">
      <w:pPr>
        <w:rPr>
          <w:rFonts w:ascii="Times New Roman" w:hAnsi="Times New Roman" w:cs="Times New Roman"/>
          <w:sz w:val="24"/>
          <w:szCs w:val="24"/>
          <w:lang w:val="sr-Cyrl-CS"/>
        </w:rPr>
      </w:pPr>
    </w:p>
    <w:p w14:paraId="1DE691F4" w14:textId="328ACCBC" w:rsidR="00447F29" w:rsidRDefault="00447F29" w:rsidP="00447F29">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Септембар 2024.год.</w:t>
      </w:r>
    </w:p>
    <w:p w14:paraId="07DDE2AB" w14:textId="3179F131" w:rsidR="009E4F42" w:rsidRPr="009E4F42" w:rsidRDefault="009E4F42" w:rsidP="009E4F42">
      <w:pPr>
        <w:rPr>
          <w:rFonts w:ascii="Times New Roman" w:hAnsi="Times New Roman" w:cs="Times New Roman"/>
          <w:sz w:val="24"/>
          <w:szCs w:val="24"/>
          <w:lang w:val="sr-Cyrl-CS"/>
        </w:rPr>
      </w:pPr>
      <w:r w:rsidRPr="009E4F42">
        <w:rPr>
          <w:rFonts w:ascii="Times New Roman" w:hAnsi="Times New Roman" w:cs="Times New Roman"/>
          <w:sz w:val="24"/>
          <w:szCs w:val="24"/>
          <w:lang w:val="sr-Cyrl-CS"/>
        </w:rPr>
        <w:lastRenderedPageBreak/>
        <w:t>Садржај</w:t>
      </w:r>
    </w:p>
    <w:p w14:paraId="664D7AEF" w14:textId="77777777" w:rsidR="009C48AA" w:rsidRDefault="009E4F42" w:rsidP="009E4F42">
      <w:pPr>
        <w:rPr>
          <w:rFonts w:ascii="Times New Roman" w:hAnsi="Times New Roman" w:cs="Times New Roman"/>
          <w:sz w:val="24"/>
          <w:szCs w:val="24"/>
          <w:lang w:val="sr-Cyrl-CS"/>
        </w:rPr>
      </w:pPr>
      <w:r w:rsidRPr="009E4F42">
        <w:rPr>
          <w:rFonts w:ascii="Times New Roman" w:hAnsi="Times New Roman" w:cs="Times New Roman"/>
          <w:sz w:val="24"/>
          <w:szCs w:val="24"/>
          <w:lang w:val="sr-Cyrl-CS"/>
        </w:rPr>
        <w:t>Уводне напомене.........</w:t>
      </w:r>
      <w:r w:rsidR="009C48AA">
        <w:rPr>
          <w:rFonts w:ascii="Times New Roman" w:hAnsi="Times New Roman" w:cs="Times New Roman"/>
          <w:sz w:val="24"/>
          <w:szCs w:val="24"/>
          <w:lang w:val="sr-Cyrl-CS"/>
        </w:rPr>
        <w:t>................................................................................1</w:t>
      </w:r>
    </w:p>
    <w:p w14:paraId="4572013C" w14:textId="77777777" w:rsidR="009E4F42" w:rsidRDefault="009C48AA" w:rsidP="009E4F42">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Правилник </w:t>
      </w:r>
      <w:r w:rsidR="009E4F42" w:rsidRPr="009E4F42">
        <w:rPr>
          <w:rFonts w:ascii="Times New Roman" w:hAnsi="Times New Roman" w:cs="Times New Roman"/>
          <w:sz w:val="24"/>
          <w:szCs w:val="24"/>
          <w:lang w:val="sr-Cyrl-CS"/>
        </w:rPr>
        <w:t xml:space="preserve"> </w:t>
      </w:r>
      <w:r w:rsidR="009E4F42" w:rsidRPr="009E4F42">
        <w:rPr>
          <w:rFonts w:ascii="Times New Roman" w:hAnsi="Times New Roman" w:cs="Times New Roman"/>
          <w:sz w:val="24"/>
          <w:szCs w:val="24"/>
        </w:rPr>
        <w:t>о Протоколу поступања у установи у одговору на насиље, злостављање и занемаривање.</w:t>
      </w:r>
      <w:r w:rsidR="009E4F42" w:rsidRPr="009E4F42">
        <w:rPr>
          <w:rFonts w:ascii="Times New Roman" w:hAnsi="Times New Roman" w:cs="Times New Roman"/>
          <w:sz w:val="24"/>
          <w:szCs w:val="24"/>
          <w:lang w:val="sr-Cyrl-CS"/>
        </w:rPr>
        <w:t>...........................</w:t>
      </w:r>
      <w:r>
        <w:rPr>
          <w:rFonts w:ascii="Times New Roman" w:hAnsi="Times New Roman" w:cs="Times New Roman"/>
          <w:sz w:val="24"/>
          <w:szCs w:val="24"/>
          <w:lang w:val="sr-Cyrl-CS"/>
        </w:rPr>
        <w:t>...................................</w:t>
      </w:r>
      <w:r w:rsidR="009E4F42" w:rsidRPr="009E4F42">
        <w:rPr>
          <w:rFonts w:ascii="Times New Roman" w:hAnsi="Times New Roman" w:cs="Times New Roman"/>
          <w:sz w:val="24"/>
          <w:szCs w:val="24"/>
          <w:lang w:val="sr-Cyrl-CS"/>
        </w:rPr>
        <w:t>.</w:t>
      </w:r>
      <w:r>
        <w:rPr>
          <w:rFonts w:ascii="Times New Roman" w:hAnsi="Times New Roman" w:cs="Times New Roman"/>
          <w:sz w:val="24"/>
          <w:szCs w:val="24"/>
          <w:lang w:val="sr-Cyrl-CS"/>
        </w:rPr>
        <w:t>...............................2</w:t>
      </w:r>
    </w:p>
    <w:p w14:paraId="41A62F8A" w14:textId="555BB0AD" w:rsidR="009C48AA" w:rsidRDefault="009C48AA" w:rsidP="009E4F42">
      <w:pPr>
        <w:rPr>
          <w:rFonts w:ascii="Times New Roman" w:hAnsi="Times New Roman" w:cs="Times New Roman"/>
          <w:sz w:val="24"/>
          <w:szCs w:val="24"/>
          <w:lang w:val="sr-Cyrl-CS"/>
        </w:rPr>
      </w:pPr>
      <w:r>
        <w:rPr>
          <w:rFonts w:ascii="Times New Roman" w:hAnsi="Times New Roman" w:cs="Times New Roman"/>
          <w:sz w:val="24"/>
          <w:szCs w:val="24"/>
          <w:lang w:val="sr-Cyrl-CS"/>
        </w:rPr>
        <w:t>План заштите.................................................................</w:t>
      </w:r>
      <w:r w:rsidR="00B13F05">
        <w:rPr>
          <w:rFonts w:ascii="Times New Roman" w:hAnsi="Times New Roman" w:cs="Times New Roman"/>
          <w:sz w:val="24"/>
          <w:szCs w:val="24"/>
          <w:lang w:val="sr-Cyrl-CS"/>
        </w:rPr>
        <w:t>...............................</w:t>
      </w:r>
      <w:r w:rsidR="00447F29">
        <w:rPr>
          <w:rFonts w:ascii="Times New Roman" w:hAnsi="Times New Roman" w:cs="Times New Roman"/>
          <w:sz w:val="24"/>
          <w:szCs w:val="24"/>
          <w:lang w:val="sr-Cyrl-CS"/>
        </w:rPr>
        <w:t>8</w:t>
      </w:r>
    </w:p>
    <w:p w14:paraId="1F7AABAF" w14:textId="23D7941E" w:rsidR="009C48AA" w:rsidRPr="00447F29" w:rsidRDefault="00447F29" w:rsidP="009C48AA">
      <w:pPr>
        <w:rPr>
          <w:rFonts w:ascii="Times New Roman" w:hAnsi="Times New Roman" w:cs="Times New Roman"/>
          <w:sz w:val="24"/>
          <w:szCs w:val="24"/>
          <w:lang w:val="sr-Cyrl-RS"/>
        </w:rPr>
      </w:pPr>
      <w:r>
        <w:rPr>
          <w:rFonts w:ascii="Times New Roman" w:hAnsi="Times New Roman"/>
          <w:sz w:val="24"/>
          <w:szCs w:val="24"/>
          <w:lang w:val="sr-Cyrl-RS"/>
        </w:rPr>
        <w:t>Програм поступања установе у кризним догађајима.................</w:t>
      </w:r>
      <w:r w:rsidR="00B13F05">
        <w:rPr>
          <w:rFonts w:ascii="Times New Roman" w:hAnsi="Times New Roman"/>
          <w:sz w:val="24"/>
          <w:szCs w:val="24"/>
        </w:rPr>
        <w:t>.............</w:t>
      </w:r>
      <w:r>
        <w:rPr>
          <w:rFonts w:ascii="Times New Roman" w:hAnsi="Times New Roman"/>
          <w:sz w:val="24"/>
          <w:szCs w:val="24"/>
          <w:lang w:val="sr-Cyrl-RS"/>
        </w:rPr>
        <w:t>29</w:t>
      </w:r>
    </w:p>
    <w:p w14:paraId="4019174A" w14:textId="77777777" w:rsidR="009C48AA" w:rsidRPr="009C48AA" w:rsidRDefault="009C48AA" w:rsidP="009E4F42">
      <w:pPr>
        <w:rPr>
          <w:rFonts w:ascii="Times New Roman" w:hAnsi="Times New Roman" w:cs="Times New Roman"/>
          <w:sz w:val="24"/>
          <w:szCs w:val="24"/>
          <w:lang w:val="sr-Cyrl-CS"/>
        </w:rPr>
      </w:pPr>
    </w:p>
    <w:p w14:paraId="1D9F4CFF" w14:textId="77777777" w:rsidR="009E4F42" w:rsidRPr="009E4F42" w:rsidRDefault="009E4F42" w:rsidP="009E4F42">
      <w:pPr>
        <w:rPr>
          <w:rFonts w:ascii="Times New Roman" w:hAnsi="Times New Roman" w:cs="Times New Roman"/>
          <w:sz w:val="24"/>
          <w:szCs w:val="24"/>
          <w:lang w:val="sr-Cyrl-CS"/>
        </w:rPr>
      </w:pPr>
    </w:p>
    <w:p w14:paraId="0359A7AF" w14:textId="77777777" w:rsidR="009E4F42" w:rsidRPr="009E4F42" w:rsidRDefault="009E4F42" w:rsidP="009E4F42">
      <w:pPr>
        <w:rPr>
          <w:rFonts w:ascii="Times New Roman" w:hAnsi="Times New Roman" w:cs="Times New Roman"/>
          <w:sz w:val="24"/>
          <w:szCs w:val="24"/>
        </w:rPr>
      </w:pPr>
    </w:p>
    <w:p w14:paraId="21829E45" w14:textId="77777777" w:rsidR="009E4F42" w:rsidRPr="009E4F42" w:rsidRDefault="009E4F42" w:rsidP="009C48AA">
      <w:pPr>
        <w:pStyle w:val="ListParagraph"/>
        <w:rPr>
          <w:rFonts w:ascii="Times New Roman" w:hAnsi="Times New Roman"/>
          <w:b/>
          <w:color w:val="000000"/>
          <w:sz w:val="24"/>
          <w:szCs w:val="24"/>
          <w:lang w:val="sr-Cyrl-CS"/>
        </w:rPr>
      </w:pPr>
      <w:r w:rsidRPr="009E4F42">
        <w:rPr>
          <w:rFonts w:ascii="Times New Roman" w:hAnsi="Times New Roman"/>
          <w:b/>
          <w:color w:val="000000"/>
          <w:sz w:val="24"/>
          <w:szCs w:val="24"/>
          <w:lang w:val="sr-Cyrl-CS"/>
        </w:rPr>
        <w:t>УВОДНЕ НАПОМЕНЕ</w:t>
      </w:r>
    </w:p>
    <w:p w14:paraId="2AFE91A9" w14:textId="77777777" w:rsidR="009E4F42" w:rsidRPr="009E4F42" w:rsidRDefault="009E4F42" w:rsidP="009E4F42">
      <w:pPr>
        <w:rPr>
          <w:rFonts w:ascii="Times New Roman" w:hAnsi="Times New Roman" w:cs="Times New Roman"/>
          <w:sz w:val="24"/>
          <w:szCs w:val="24"/>
        </w:rPr>
      </w:pPr>
      <w:r w:rsidRPr="009E4F42">
        <w:rPr>
          <w:rFonts w:ascii="Times New Roman" w:hAnsi="Times New Roman" w:cs="Times New Roman"/>
          <w:color w:val="000000"/>
          <w:sz w:val="24"/>
          <w:szCs w:val="24"/>
          <w:lang w:val="sr-Cyrl-CS"/>
        </w:rPr>
        <w:t>А</w:t>
      </w:r>
      <w:r w:rsidRPr="009E4F42">
        <w:rPr>
          <w:rFonts w:ascii="Times New Roman" w:hAnsi="Times New Roman" w:cs="Times New Roman"/>
          <w:color w:val="000000"/>
          <w:sz w:val="24"/>
          <w:szCs w:val="24"/>
        </w:rPr>
        <w:t xml:space="preserve">некс  Школског програма доноси се због </w:t>
      </w:r>
      <w:r w:rsidRPr="009E4F42">
        <w:rPr>
          <w:rFonts w:ascii="Times New Roman" w:hAnsi="Times New Roman" w:cs="Times New Roman"/>
          <w:sz w:val="24"/>
          <w:szCs w:val="24"/>
          <w:lang w:val="sr-Cyrl-CS"/>
        </w:rPr>
        <w:t xml:space="preserve">доношења </w:t>
      </w:r>
      <w:r w:rsidRPr="009E4F42">
        <w:rPr>
          <w:rFonts w:ascii="Times New Roman" w:hAnsi="Times New Roman" w:cs="Times New Roman"/>
          <w:sz w:val="24"/>
          <w:szCs w:val="24"/>
        </w:rPr>
        <w:t>новог Правилника о Протоколу поступања у установи у одговору на насиље, злостављање и занемаривање.</w:t>
      </w:r>
    </w:p>
    <w:p w14:paraId="0326DD03" w14:textId="77777777" w:rsidR="009E4F42" w:rsidRDefault="009E4F42" w:rsidP="009E4F42">
      <w:pPr>
        <w:rPr>
          <w:rFonts w:ascii="Times New Roman" w:hAnsi="Times New Roman" w:cs="Times New Roman"/>
          <w:sz w:val="24"/>
          <w:szCs w:val="24"/>
          <w:lang w:val="sr-Cyrl-CS"/>
        </w:rPr>
      </w:pPr>
      <w:r w:rsidRPr="009E4F42">
        <w:rPr>
          <w:rFonts w:ascii="Times New Roman" w:hAnsi="Times New Roman" w:cs="Times New Roman"/>
          <w:sz w:val="24"/>
          <w:szCs w:val="24"/>
          <w:lang w:val="sr-Cyrl-CS"/>
        </w:rPr>
        <w:t>Анекс Школског програма израдили су чланови Стручног актива за развој школског програма.</w:t>
      </w:r>
    </w:p>
    <w:p w14:paraId="04F95CB0" w14:textId="77777777" w:rsidR="009C48AA" w:rsidRPr="009E4F42" w:rsidRDefault="009C48AA" w:rsidP="009E4F42">
      <w:pPr>
        <w:rPr>
          <w:rFonts w:ascii="Times New Roman" w:hAnsi="Times New Roman" w:cs="Times New Roman"/>
          <w:sz w:val="24"/>
          <w:szCs w:val="24"/>
          <w:lang w:val="sr-Cyrl-CS"/>
        </w:rPr>
      </w:pPr>
      <w:r>
        <w:rPr>
          <w:rFonts w:ascii="Times New Roman" w:hAnsi="Times New Roman" w:cs="Times New Roman"/>
          <w:sz w:val="24"/>
          <w:szCs w:val="24"/>
          <w:lang w:val="sr-Cyrl-CS"/>
        </w:rPr>
        <w:t>Програм заштите израђен је на основу потреба школе.</w:t>
      </w:r>
    </w:p>
    <w:p w14:paraId="6D657FF0" w14:textId="77777777" w:rsidR="009E4F42" w:rsidRPr="009C48AA" w:rsidRDefault="009E4F42" w:rsidP="009E4F42">
      <w:pPr>
        <w:rPr>
          <w:rFonts w:ascii="Times New Roman" w:hAnsi="Times New Roman" w:cs="Times New Roman"/>
          <w:color w:val="000000"/>
          <w:sz w:val="24"/>
          <w:szCs w:val="24"/>
        </w:rPr>
      </w:pPr>
    </w:p>
    <w:p w14:paraId="69EA0D44" w14:textId="77777777" w:rsidR="009E4F42" w:rsidRPr="009E4F42" w:rsidRDefault="009E4F42" w:rsidP="009E4F42">
      <w:pPr>
        <w:rPr>
          <w:rFonts w:ascii="Times New Roman" w:hAnsi="Times New Roman" w:cs="Times New Roman"/>
          <w:color w:val="000000"/>
          <w:sz w:val="24"/>
          <w:szCs w:val="24"/>
        </w:rPr>
      </w:pPr>
      <w:r w:rsidRPr="009C48AA">
        <w:rPr>
          <w:rFonts w:ascii="Times New Roman" w:hAnsi="Times New Roman" w:cs="Times New Roman"/>
          <w:b/>
          <w:color w:val="000000"/>
          <w:sz w:val="24"/>
          <w:szCs w:val="24"/>
        </w:rPr>
        <w:t>Анекс  Школског програма  садржи</w:t>
      </w:r>
      <w:r w:rsidRPr="009E4F42">
        <w:rPr>
          <w:rFonts w:ascii="Times New Roman" w:hAnsi="Times New Roman" w:cs="Times New Roman"/>
          <w:color w:val="000000"/>
          <w:sz w:val="24"/>
          <w:szCs w:val="24"/>
        </w:rPr>
        <w:t>:</w:t>
      </w:r>
    </w:p>
    <w:p w14:paraId="530BDAC5" w14:textId="77777777" w:rsidR="009E4F42" w:rsidRPr="009E4F42" w:rsidRDefault="009E4F42" w:rsidP="009E4F42">
      <w:pPr>
        <w:pStyle w:val="ListParagraph"/>
        <w:numPr>
          <w:ilvl w:val="0"/>
          <w:numId w:val="2"/>
        </w:numPr>
        <w:rPr>
          <w:rFonts w:ascii="Times New Roman" w:hAnsi="Times New Roman"/>
          <w:sz w:val="24"/>
          <w:szCs w:val="24"/>
        </w:rPr>
      </w:pPr>
      <w:r w:rsidRPr="009E4F42">
        <w:rPr>
          <w:rFonts w:ascii="Times New Roman" w:hAnsi="Times New Roman"/>
          <w:sz w:val="24"/>
          <w:szCs w:val="24"/>
        </w:rPr>
        <w:t>Протокол поступања у установи у одговору на насиље, злостављање и занемаривање</w:t>
      </w:r>
    </w:p>
    <w:p w14:paraId="08D49515" w14:textId="77777777" w:rsidR="009E4F42" w:rsidRDefault="009E4F42" w:rsidP="009E4F42">
      <w:pPr>
        <w:pStyle w:val="ListParagraph"/>
        <w:numPr>
          <w:ilvl w:val="0"/>
          <w:numId w:val="2"/>
        </w:numPr>
        <w:rPr>
          <w:rFonts w:ascii="Times New Roman" w:hAnsi="Times New Roman"/>
          <w:sz w:val="24"/>
          <w:szCs w:val="24"/>
        </w:rPr>
      </w:pPr>
      <w:r w:rsidRPr="009E4F42">
        <w:rPr>
          <w:rFonts w:ascii="Times New Roman" w:hAnsi="Times New Roman"/>
          <w:sz w:val="24"/>
          <w:szCs w:val="24"/>
        </w:rPr>
        <w:t>План заштите</w:t>
      </w:r>
    </w:p>
    <w:p w14:paraId="5E67EE1D" w14:textId="77777777" w:rsidR="009C48AA" w:rsidRPr="009E4F42" w:rsidRDefault="009C48AA" w:rsidP="009E4F42">
      <w:pPr>
        <w:pStyle w:val="ListParagraph"/>
        <w:numPr>
          <w:ilvl w:val="0"/>
          <w:numId w:val="2"/>
        </w:numPr>
        <w:rPr>
          <w:rFonts w:ascii="Times New Roman" w:hAnsi="Times New Roman"/>
          <w:sz w:val="24"/>
          <w:szCs w:val="24"/>
        </w:rPr>
      </w:pPr>
      <w:r>
        <w:rPr>
          <w:rFonts w:ascii="Times New Roman" w:hAnsi="Times New Roman"/>
          <w:sz w:val="24"/>
          <w:szCs w:val="24"/>
        </w:rPr>
        <w:t>Активности друштвено корисног, односно хуманитарног рада</w:t>
      </w:r>
    </w:p>
    <w:p w14:paraId="5426C42C" w14:textId="77777777" w:rsidR="009E4F42" w:rsidRPr="009E4F42" w:rsidRDefault="009E4F42" w:rsidP="009E4F42">
      <w:pPr>
        <w:rPr>
          <w:rFonts w:ascii="Times New Roman" w:hAnsi="Times New Roman" w:cs="Times New Roman"/>
          <w:sz w:val="24"/>
          <w:szCs w:val="24"/>
        </w:rPr>
      </w:pPr>
    </w:p>
    <w:p w14:paraId="6E40AC90" w14:textId="77777777" w:rsidR="009E4F42" w:rsidRPr="009E4F42" w:rsidRDefault="009E4F42" w:rsidP="009E4F42">
      <w:pPr>
        <w:rPr>
          <w:rFonts w:ascii="Times New Roman" w:hAnsi="Times New Roman" w:cs="Times New Roman"/>
          <w:sz w:val="24"/>
          <w:szCs w:val="24"/>
        </w:rPr>
      </w:pPr>
    </w:p>
    <w:p w14:paraId="422915AF" w14:textId="77777777" w:rsidR="009E4F42" w:rsidRPr="009E4F42" w:rsidRDefault="009C48AA" w:rsidP="009E4F42">
      <w:pPr>
        <w:pStyle w:val="ListParagraph"/>
        <w:rPr>
          <w:rFonts w:ascii="Times New Roman" w:hAnsi="Times New Roman"/>
          <w:sz w:val="32"/>
          <w:szCs w:val="32"/>
        </w:rPr>
      </w:pPr>
      <w:r>
        <w:rPr>
          <w:rFonts w:ascii="Times New Roman" w:hAnsi="Times New Roman"/>
          <w:sz w:val="32"/>
          <w:szCs w:val="32"/>
        </w:rPr>
        <w:t>1.</w:t>
      </w:r>
      <w:r w:rsidR="009E4F42" w:rsidRPr="009E4F42">
        <w:rPr>
          <w:rFonts w:ascii="Times New Roman" w:hAnsi="Times New Roman"/>
          <w:sz w:val="32"/>
          <w:szCs w:val="32"/>
        </w:rPr>
        <w:t>Протокол поступања у установи у одговору на насиље, злостављање и занемаривање</w:t>
      </w:r>
    </w:p>
    <w:p w14:paraId="3D31C0B4" w14:textId="77777777" w:rsidR="009C48AA" w:rsidRPr="009C48AA" w:rsidRDefault="009E4F42">
      <w:pPr>
        <w:rPr>
          <w:rFonts w:ascii="Times New Roman" w:hAnsi="Times New Roman" w:cs="Times New Roman"/>
          <w:color w:val="282828"/>
          <w:sz w:val="24"/>
          <w:szCs w:val="24"/>
          <w:shd w:val="clear" w:color="auto" w:fill="FFFFFF"/>
        </w:rPr>
      </w:pPr>
      <w:r w:rsidRPr="009C48AA">
        <w:rPr>
          <w:rFonts w:ascii="Times New Roman" w:hAnsi="Times New Roman" w:cs="Times New Roman"/>
          <w:color w:val="282828"/>
          <w:sz w:val="24"/>
          <w:szCs w:val="24"/>
          <w:shd w:val="clear" w:color="auto" w:fill="FFFFFF"/>
        </w:rPr>
        <w:t xml:space="preserve">Правилником о протоколу поступања у установи у одговору на насиље, злостављање и занемаривање (у даљем тексту: Правилник о протоколу) прописују се садржаји и начини спровођења превентивних и интервентних активности, услови и начини за процену </w:t>
      </w:r>
      <w:r w:rsidRPr="009C48AA">
        <w:rPr>
          <w:rFonts w:ascii="Times New Roman" w:hAnsi="Times New Roman" w:cs="Times New Roman"/>
          <w:color w:val="282828"/>
          <w:sz w:val="24"/>
          <w:szCs w:val="24"/>
          <w:shd w:val="clear" w:color="auto" w:fill="FFFFFF"/>
        </w:rPr>
        <w:lastRenderedPageBreak/>
        <w:t>ризика, начини заштите од насиља, злостављања и занемаривања, праћење ефеката предузетих мера и активности. Овај правилник уређује и начине развијања отпорности установе за ефикасно реаговање на кризне догађаје, процедуре поступања када се догоди кризни догађај и начине праћења ефеката предузетих мера и активности.</w:t>
      </w:r>
    </w:p>
    <w:p w14:paraId="38BA82F9"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Забрана насиља, злостављања и занемаривања у установи односи се на сваког - децу, ученике, запослене, родитеље, односно друге законске заступнике (у даљем тексту: родитељ) и трећа лица. Одредбе овог правилника које се односе на кризни догађај подразумевају ефикасно поступање установе у одговору на кризни догађај.</w:t>
      </w:r>
    </w:p>
    <w:p w14:paraId="663F4C2B" w14:textId="77777777" w:rsidR="009E4F42" w:rsidRPr="009E4F42" w:rsidRDefault="009E4F42" w:rsidP="009E4F42">
      <w:pPr>
        <w:shd w:val="clear" w:color="auto" w:fill="FFFFFF"/>
        <w:spacing w:after="0" w:line="240" w:lineRule="auto"/>
        <w:jc w:val="center"/>
        <w:rPr>
          <w:rFonts w:ascii="Times New Roman" w:eastAsia="Times New Roman" w:hAnsi="Times New Roman" w:cs="Times New Roman"/>
          <w:color w:val="282828"/>
          <w:sz w:val="31"/>
          <w:szCs w:val="31"/>
        </w:rPr>
      </w:pPr>
      <w:bookmarkStart w:id="0" w:name="str_3"/>
      <w:bookmarkEnd w:id="0"/>
      <w:r w:rsidRPr="009E4F42">
        <w:rPr>
          <w:rFonts w:ascii="Times New Roman" w:eastAsia="Times New Roman" w:hAnsi="Times New Roman" w:cs="Times New Roman"/>
          <w:color w:val="282828"/>
          <w:sz w:val="31"/>
          <w:szCs w:val="31"/>
        </w:rPr>
        <w:t>2. ОБЛИЦИ НАСИЉА И ЗЛОСТАВЉАЊА</w:t>
      </w:r>
    </w:p>
    <w:p w14:paraId="2559F2ED"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и ученика или запосленог.</w:t>
      </w:r>
    </w:p>
    <w:p w14:paraId="06C937C2"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Насиље и злостављање сматра се насиље запосленог према детету, ученику, другом запосленом, родитељу, односно другом законском заступнику (у даљем тексту: родитељ); ученика према другом детету, ученику или запосленом; родитеља према свом детету, другом детету и ученику, запосленом као и према трећем лицу.</w:t>
      </w:r>
    </w:p>
    <w:p w14:paraId="706CAFCB"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Насиље и злостављање може да јави као физичко, психичко (емоционално), социјално и дигитално .</w:t>
      </w:r>
    </w:p>
    <w:p w14:paraId="14A0DFEE"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b/>
          <w:bCs/>
          <w:color w:val="282828"/>
          <w:sz w:val="24"/>
          <w:szCs w:val="24"/>
        </w:rPr>
        <w:t>Физичко насиље</w:t>
      </w:r>
      <w:r w:rsidRPr="009E4F42">
        <w:rPr>
          <w:rFonts w:ascii="Times New Roman" w:eastAsia="Times New Roman" w:hAnsi="Times New Roman" w:cs="Times New Roman"/>
          <w:color w:val="282828"/>
          <w:sz w:val="24"/>
          <w:szCs w:val="24"/>
        </w:rPr>
        <w:t> је понашање које може да доведе до стварног или потенцијалног телесног повређивања детета, ученика или запосленог; физичко кажњавање деце и ученика од стране запослених и других одраслих особа.</w:t>
      </w:r>
    </w:p>
    <w:p w14:paraId="7ABB7790"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b/>
          <w:bCs/>
          <w:color w:val="282828"/>
          <w:sz w:val="24"/>
          <w:szCs w:val="24"/>
        </w:rPr>
        <w:t>Психичко насиље</w:t>
      </w:r>
      <w:r w:rsidRPr="009E4F42">
        <w:rPr>
          <w:rFonts w:ascii="Times New Roman" w:eastAsia="Times New Roman" w:hAnsi="Times New Roman" w:cs="Times New Roman"/>
          <w:color w:val="282828"/>
          <w:sz w:val="24"/>
          <w:szCs w:val="24"/>
        </w:rPr>
        <w:t> је понашање које доводи до тренутног или трајног угрожавања психичког и емоционалног здравља и достојанства детета и ученика или запосленог.</w:t>
      </w:r>
    </w:p>
    <w:p w14:paraId="04E6C1CF"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b/>
          <w:bCs/>
          <w:color w:val="282828"/>
          <w:sz w:val="24"/>
          <w:szCs w:val="24"/>
        </w:rPr>
        <w:t>Социјално насиље и злостављање</w:t>
      </w:r>
      <w:r w:rsidRPr="009E4F42">
        <w:rPr>
          <w:rFonts w:ascii="Times New Roman" w:eastAsia="Times New Roman" w:hAnsi="Times New Roman" w:cs="Times New Roman"/>
          <w:color w:val="282828"/>
          <w:sz w:val="24"/>
          <w:szCs w:val="24"/>
        </w:rPr>
        <w:t> је понашање којим се искључује дете и ученик из групе вршњака и различитих облика социјалних активности, одвајањем од других, неприхватањем по основу различитости, ускраћивањем информација, изоловањем од заједнице, ускраћивањем задовољавања социјалних потреба.</w:t>
      </w:r>
    </w:p>
    <w:p w14:paraId="23A5C44B"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b/>
          <w:bCs/>
          <w:color w:val="282828"/>
          <w:sz w:val="24"/>
          <w:szCs w:val="24"/>
        </w:rPr>
        <w:t>Дигитално насиље</w:t>
      </w:r>
      <w:r w:rsidRPr="009E4F42">
        <w:rPr>
          <w:rFonts w:ascii="Times New Roman" w:eastAsia="Times New Roman" w:hAnsi="Times New Roman" w:cs="Times New Roman"/>
          <w:color w:val="282828"/>
          <w:sz w:val="24"/>
          <w:szCs w:val="24"/>
        </w:rPr>
        <w:t> је злоупотреба информационих технологија која може да има за последицу угрожавање достојанства личности и остварује се слањем порука, видео записа, електронском поштом, СМС-ом, ММС-ом, путем веб-сајта (web сите), четовањем, укључивањем у форуме, социјалне мреже и објављивањем садржаја или поверљивих личних података без сагласности (информација, слика, видео снимака и сл.).</w:t>
      </w:r>
    </w:p>
    <w:p w14:paraId="29683D86"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Осим наведених облика, насиље и злостављање препознаје се и кроз: злоупотребу, сексуално насиље, насилни екстремизам, трговину људима, експлоатацију детета и ученика, породично насиље и др.</w:t>
      </w:r>
    </w:p>
    <w:p w14:paraId="1F0D1413"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b/>
          <w:bCs/>
          <w:color w:val="282828"/>
          <w:sz w:val="24"/>
          <w:szCs w:val="24"/>
        </w:rPr>
        <w:lastRenderedPageBreak/>
        <w:t>Злоупотреба детета и ученика</w:t>
      </w:r>
      <w:r w:rsidRPr="009E4F42">
        <w:rPr>
          <w:rFonts w:ascii="Times New Roman" w:eastAsia="Times New Roman" w:hAnsi="Times New Roman" w:cs="Times New Roman"/>
          <w:color w:val="282828"/>
          <w:sz w:val="24"/>
          <w:szCs w:val="24"/>
        </w:rPr>
        <w:t> је све оно што појединац, односно установа чини или не чини, што негативно утиче, наноси штету, ускраћује или смањује могућност за безбедан и здрав развој и доводи га у немоћан положај према појединцу или установи (злоупотреба у спорту, у политичке, верске, комерцијалне и друге сврхе). Злоупотреба подразумева и прекомерно подстицање, односно психолошки притисак на дете и ученика од стране родитеља ради постигнућа која могу да имају за последицу угрожавање нормалног психофизичког и социјалног развоја и најбољег интереса детета.</w:t>
      </w:r>
    </w:p>
    <w:p w14:paraId="53C7E0F0"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b/>
          <w:bCs/>
          <w:color w:val="282828"/>
          <w:sz w:val="24"/>
          <w:szCs w:val="24"/>
        </w:rPr>
        <w:t>Сексуално насиље</w:t>
      </w:r>
      <w:r w:rsidRPr="009E4F42">
        <w:rPr>
          <w:rFonts w:ascii="Times New Roman" w:eastAsia="Times New Roman" w:hAnsi="Times New Roman" w:cs="Times New Roman"/>
          <w:color w:val="282828"/>
          <w:sz w:val="24"/>
          <w:szCs w:val="24"/>
        </w:rPr>
        <w:t> је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14:paraId="360D2E54"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b/>
          <w:bCs/>
          <w:color w:val="282828"/>
          <w:sz w:val="24"/>
          <w:szCs w:val="24"/>
        </w:rPr>
        <w:t>Насилни екстремизам</w:t>
      </w:r>
      <w:r w:rsidRPr="009E4F42">
        <w:rPr>
          <w:rFonts w:ascii="Times New Roman" w:eastAsia="Times New Roman" w:hAnsi="Times New Roman" w:cs="Times New Roman"/>
          <w:color w:val="282828"/>
          <w:sz w:val="24"/>
          <w:szCs w:val="24"/>
        </w:rPr>
        <w:t> је промовисање, заговарање, подржавање, припремање и учествовање у идеолошки мотивисаном насиљу за остваривање друштвених, економских, верских, политичких и других циљева.</w:t>
      </w:r>
    </w:p>
    <w:p w14:paraId="32B72FDF"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b/>
          <w:bCs/>
          <w:color w:val="282828"/>
          <w:sz w:val="24"/>
          <w:szCs w:val="24"/>
        </w:rPr>
        <w:t>Трговина људима</w:t>
      </w:r>
      <w:r w:rsidRPr="009E4F42">
        <w:rPr>
          <w:rFonts w:ascii="Times New Roman" w:eastAsia="Times New Roman" w:hAnsi="Times New Roman" w:cs="Times New Roman"/>
          <w:color w:val="282828"/>
          <w:sz w:val="24"/>
          <w:szCs w:val="24"/>
        </w:rPr>
        <w:t> је врбовање, превожење, пребацивање, скривање или примање лица, путем претње силом или употребом силе или других облика присиле, отмице, преваре, обмане, злоупотребе овлашћења или тешког положаја или давања или примања новца или користи да би се добио пристанак лица које има контролу над другим лицем у циљу експлоатације.</w:t>
      </w:r>
    </w:p>
    <w:p w14:paraId="38B4524F"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b/>
          <w:bCs/>
          <w:color w:val="282828"/>
          <w:sz w:val="24"/>
          <w:szCs w:val="24"/>
        </w:rPr>
        <w:t>Експлоатација</w:t>
      </w:r>
      <w:r w:rsidRPr="009E4F42">
        <w:rPr>
          <w:rFonts w:ascii="Times New Roman" w:eastAsia="Times New Roman" w:hAnsi="Times New Roman" w:cs="Times New Roman"/>
          <w:color w:val="282828"/>
          <w:sz w:val="24"/>
          <w:szCs w:val="24"/>
        </w:rPr>
        <w:t> је рад који није у најбољем интересу детета и ученика, а у корист је другог лица, установе или организације. Ове активности могу да имају за последицу угрожавање физичког или менталног здравља, моралног, социјалног и емоционалног развоја детета и ученика, његову економску зависност, ускраћивање права на образовање и слободу избора.</w:t>
      </w:r>
    </w:p>
    <w:p w14:paraId="78C6616F"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b/>
          <w:bCs/>
          <w:color w:val="282828"/>
          <w:sz w:val="24"/>
          <w:szCs w:val="24"/>
        </w:rPr>
        <w:t>Занемаривање и немарно поступање</w:t>
      </w:r>
      <w:r w:rsidRPr="009E4F42">
        <w:rPr>
          <w:rFonts w:ascii="Times New Roman" w:eastAsia="Times New Roman" w:hAnsi="Times New Roman" w:cs="Times New Roman"/>
          <w:color w:val="282828"/>
          <w:sz w:val="24"/>
          <w:szCs w:val="24"/>
        </w:rPr>
        <w:t> је пропуштање родитеља, друге особе која је преузела бригу о детету и ученику, установе или запосленог да у оквиру расположивих средстава обезбеди услове за правилан развој детета и ученика у свим областима, а што може да наруши његово здравље и развој.</w:t>
      </w:r>
    </w:p>
    <w:p w14:paraId="6D94DD20"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Занемаривање у установи обухвата: ускраћивање појединих облика образовно-васпитног рада неопходних детету и ученику; нереаговање на сумњу о занемаривању или на занемаривање од стране родитеља; пропусте у обављању надзора и заштите детета и ученика од повређивања, самоповређивања, употребе алкохола, дувана, наркотичког средства или психоактивне супстанце, укључивања у деструктивне групе и организације и др.</w:t>
      </w:r>
    </w:p>
    <w:p w14:paraId="02F413EF"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b/>
          <w:bCs/>
          <w:color w:val="282828"/>
          <w:sz w:val="24"/>
          <w:szCs w:val="24"/>
        </w:rPr>
        <w:t>Кризни догађај</w:t>
      </w:r>
      <w:r w:rsidRPr="009E4F42">
        <w:rPr>
          <w:rFonts w:ascii="Times New Roman" w:eastAsia="Times New Roman" w:hAnsi="Times New Roman" w:cs="Times New Roman"/>
          <w:color w:val="282828"/>
          <w:sz w:val="24"/>
          <w:szCs w:val="24"/>
        </w:rPr>
        <w:t> је у већини случајева непредвидив догађај са потенцијално негативним последицама. Тај догађај и његове последице могу проузроковати значајну штету особама које су непосредно или посредно изложене кризном догађају.</w:t>
      </w:r>
    </w:p>
    <w:p w14:paraId="68AD5C50"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lastRenderedPageBreak/>
        <w:t>Кризни догађај карактерише број жртава (повређених или настрадалих), материјална штета, психолошке реакције појединца и/или заједнице у целини, као и солидарност у сврху отклањања последица.</w:t>
      </w:r>
    </w:p>
    <w:p w14:paraId="5DBB5483"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Кризни догађаји су:</w:t>
      </w:r>
    </w:p>
    <w:p w14:paraId="76A60233"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 Природна смрт детета/ученика;</w:t>
      </w:r>
    </w:p>
    <w:p w14:paraId="59AF4BD9"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 Покушај убиства и убиство детета/ученика (у установи или ван ње);</w:t>
      </w:r>
    </w:p>
    <w:p w14:paraId="34FD9E45"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 Покушај самоубиства ученика и самоубиство (у установи или ван ње);</w:t>
      </w:r>
    </w:p>
    <w:p w14:paraId="00ADA020"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 Природна смрт, самоубиство или убиство запосленог у установи;</w:t>
      </w:r>
    </w:p>
    <w:p w14:paraId="1FE4A40C"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 Саобраћајна незгода у којој је повређено или настрадало дете, односно ученик и/или запослени у установи;</w:t>
      </w:r>
    </w:p>
    <w:p w14:paraId="21763196"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 Нестанак детета/ученика;</w:t>
      </w:r>
    </w:p>
    <w:p w14:paraId="4E590293"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 Масовно тровање у простору установе;</w:t>
      </w:r>
    </w:p>
    <w:p w14:paraId="47C490A4"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 Дојава о подметнутој експлозивној направи у установи или терористичком нападу и слично;</w:t>
      </w:r>
    </w:p>
    <w:p w14:paraId="5AEDAD75"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 Талачка криза;</w:t>
      </w:r>
    </w:p>
    <w:p w14:paraId="6B243F16"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 Насиље већих размера (масовне туче, вишеструка убиства, терористички напади);</w:t>
      </w:r>
    </w:p>
    <w:p w14:paraId="68952A2C"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 Техничко-технолошке опасности (експлозија, изливање, испаравање отровних материја и пожар);</w:t>
      </w:r>
    </w:p>
    <w:p w14:paraId="3D7FCB80"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 Природне катастрофе (поплаве, земљотреси, пожари...);</w:t>
      </w:r>
    </w:p>
    <w:p w14:paraId="6AAECE74"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 Епидемија која је обухватила територију/општину на којој се налази установа;</w:t>
      </w:r>
    </w:p>
    <w:p w14:paraId="4F3339FE"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 Други кризни догађаји, у смислу овог правилника.</w:t>
      </w:r>
    </w:p>
    <w:p w14:paraId="7B4496CB"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У случају проглашења ванредне ситуације, односно ванредог стања, установа поступа у складу са прописима који то уређују.</w:t>
      </w:r>
    </w:p>
    <w:p w14:paraId="1159DB91" w14:textId="77777777" w:rsidR="00B13F05" w:rsidRDefault="00B13F05" w:rsidP="009E4F42">
      <w:pPr>
        <w:shd w:val="clear" w:color="auto" w:fill="FFFFFF"/>
        <w:spacing w:after="0" w:line="240" w:lineRule="auto"/>
        <w:jc w:val="center"/>
        <w:rPr>
          <w:rFonts w:ascii="Times New Roman" w:eastAsia="Times New Roman" w:hAnsi="Times New Roman" w:cs="Times New Roman"/>
          <w:color w:val="282828"/>
          <w:sz w:val="31"/>
          <w:szCs w:val="31"/>
        </w:rPr>
      </w:pPr>
      <w:bookmarkStart w:id="1" w:name="str_4"/>
      <w:bookmarkEnd w:id="1"/>
    </w:p>
    <w:p w14:paraId="3F48F9DB" w14:textId="77777777" w:rsidR="00B13F05" w:rsidRDefault="00B13F05" w:rsidP="009E4F42">
      <w:pPr>
        <w:shd w:val="clear" w:color="auto" w:fill="FFFFFF"/>
        <w:spacing w:after="0" w:line="240" w:lineRule="auto"/>
        <w:jc w:val="center"/>
        <w:rPr>
          <w:rFonts w:ascii="Times New Roman" w:eastAsia="Times New Roman" w:hAnsi="Times New Roman" w:cs="Times New Roman"/>
          <w:color w:val="282828"/>
          <w:sz w:val="31"/>
          <w:szCs w:val="31"/>
        </w:rPr>
      </w:pPr>
    </w:p>
    <w:p w14:paraId="6DA61887" w14:textId="77777777" w:rsidR="00B13F05" w:rsidRDefault="00B13F05" w:rsidP="009E4F42">
      <w:pPr>
        <w:shd w:val="clear" w:color="auto" w:fill="FFFFFF"/>
        <w:spacing w:after="0" w:line="240" w:lineRule="auto"/>
        <w:jc w:val="center"/>
        <w:rPr>
          <w:rFonts w:ascii="Times New Roman" w:eastAsia="Times New Roman" w:hAnsi="Times New Roman" w:cs="Times New Roman"/>
          <w:color w:val="282828"/>
          <w:sz w:val="31"/>
          <w:szCs w:val="31"/>
        </w:rPr>
      </w:pPr>
    </w:p>
    <w:p w14:paraId="1807E84F" w14:textId="77777777" w:rsidR="00B13F05" w:rsidRDefault="00B13F05" w:rsidP="009E4F42">
      <w:pPr>
        <w:shd w:val="clear" w:color="auto" w:fill="FFFFFF"/>
        <w:spacing w:after="0" w:line="240" w:lineRule="auto"/>
        <w:jc w:val="center"/>
        <w:rPr>
          <w:rFonts w:ascii="Times New Roman" w:eastAsia="Times New Roman" w:hAnsi="Times New Roman" w:cs="Times New Roman"/>
          <w:color w:val="282828"/>
          <w:sz w:val="31"/>
          <w:szCs w:val="31"/>
        </w:rPr>
      </w:pPr>
    </w:p>
    <w:p w14:paraId="0267DC85" w14:textId="77777777" w:rsidR="00B13F05" w:rsidRDefault="00B13F05" w:rsidP="009E4F42">
      <w:pPr>
        <w:shd w:val="clear" w:color="auto" w:fill="FFFFFF"/>
        <w:spacing w:after="0" w:line="240" w:lineRule="auto"/>
        <w:jc w:val="center"/>
        <w:rPr>
          <w:rFonts w:ascii="Times New Roman" w:eastAsia="Times New Roman" w:hAnsi="Times New Roman" w:cs="Times New Roman"/>
          <w:color w:val="282828"/>
          <w:sz w:val="31"/>
          <w:szCs w:val="31"/>
        </w:rPr>
      </w:pPr>
    </w:p>
    <w:p w14:paraId="6583882C" w14:textId="77777777" w:rsidR="009E4F42" w:rsidRPr="009E4F42" w:rsidRDefault="009E4F42" w:rsidP="009E4F42">
      <w:pPr>
        <w:shd w:val="clear" w:color="auto" w:fill="FFFFFF"/>
        <w:spacing w:after="0" w:line="240" w:lineRule="auto"/>
        <w:jc w:val="center"/>
        <w:rPr>
          <w:rFonts w:ascii="Times New Roman" w:eastAsia="Times New Roman" w:hAnsi="Times New Roman" w:cs="Times New Roman"/>
          <w:color w:val="282828"/>
          <w:sz w:val="31"/>
          <w:szCs w:val="31"/>
        </w:rPr>
      </w:pPr>
      <w:r w:rsidRPr="009E4F42">
        <w:rPr>
          <w:rFonts w:ascii="Times New Roman" w:eastAsia="Times New Roman" w:hAnsi="Times New Roman" w:cs="Times New Roman"/>
          <w:color w:val="282828"/>
          <w:sz w:val="31"/>
          <w:szCs w:val="31"/>
        </w:rPr>
        <w:lastRenderedPageBreak/>
        <w:t>3. ПРЕВЕНТИВНЕ АКТИВНОСТИ</w:t>
      </w:r>
    </w:p>
    <w:p w14:paraId="020BE020" w14:textId="77777777" w:rsidR="009E4F42" w:rsidRPr="009E4F42" w:rsidRDefault="009E4F42" w:rsidP="009E4F42">
      <w:pPr>
        <w:shd w:val="clear" w:color="auto" w:fill="FFFFFF"/>
        <w:spacing w:before="240" w:after="240" w:line="240" w:lineRule="auto"/>
        <w:jc w:val="center"/>
        <w:rPr>
          <w:rFonts w:ascii="Times New Roman" w:eastAsia="Times New Roman" w:hAnsi="Times New Roman" w:cs="Times New Roman"/>
          <w:b/>
          <w:bCs/>
          <w:color w:val="282828"/>
          <w:sz w:val="24"/>
          <w:szCs w:val="24"/>
        </w:rPr>
      </w:pPr>
      <w:bookmarkStart w:id="2" w:name="str_5"/>
      <w:bookmarkEnd w:id="2"/>
      <w:r w:rsidRPr="009E4F42">
        <w:rPr>
          <w:rFonts w:ascii="Times New Roman" w:eastAsia="Times New Roman" w:hAnsi="Times New Roman" w:cs="Times New Roman"/>
          <w:b/>
          <w:bCs/>
          <w:color w:val="282828"/>
          <w:sz w:val="24"/>
          <w:szCs w:val="24"/>
        </w:rPr>
        <w:t>3.1. Превенција насиља, злостављања и занемаривања</w:t>
      </w:r>
    </w:p>
    <w:p w14:paraId="1CA1D177"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Превенцију насиља, злостављања и занемаривања чине мере и активности којима се у установи ствара сигурно и подстицајно окружење, негује атмосфера сарадње, уважавања и конструктивне комуникације.</w:t>
      </w:r>
    </w:p>
    <w:p w14:paraId="06ED91A9"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Превентивним активностима се:</w:t>
      </w:r>
    </w:p>
    <w:p w14:paraId="62F9B930"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1) подиже ниво свести и осетљивости детета и ученика, родитеља и свих запослених за препознавање свих облика насиља, злостављања и занемаривања;</w:t>
      </w:r>
    </w:p>
    <w:p w14:paraId="21425A81"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2) негује атмосфера сарадње и толеранције, поверења, уважавања и конструктивне комуникације у којој се не толерише насиље, злостављање и занемаривање;</w:t>
      </w:r>
    </w:p>
    <w:p w14:paraId="0996C834"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3) истичу и унапређују знања, вештине и ставови потребни за креирање безбедног и подстицајног окружења и конструктивно реаговање на насиље;</w:t>
      </w:r>
    </w:p>
    <w:p w14:paraId="788B3559"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4) унапређује познавање процедура за пријављивање и поступање код детета и ученика, родитеља и свих запослених у случају сумње или сазнања о свим облицима насиља, злостављања и занемаривања обезбеђује заштита детета и ученика, родитеља и свих запослених од насиља, злостављања и занемаривања;</w:t>
      </w:r>
    </w:p>
    <w:p w14:paraId="0F8A9BF5"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5) подстиче усвајање позитивних норми и облика понашања, учење вештина конструктивне комуникације и развијање емпатије;</w:t>
      </w:r>
    </w:p>
    <w:p w14:paraId="538DCCF6"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6) остварује упознавање са видовима и стратегијама пружања одговарајуће подршке и разумевања различитих облика комуникација и понашања ученика са тешкоћама и сметњама у развоју и инвалидитетом;</w:t>
      </w:r>
    </w:p>
    <w:p w14:paraId="01FCD3BC"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7) развијају социоемоционалне компетенције деце и ученика, родитеља и запослених (свест о себи, свест о другима, саморегулација, одговорно доношење одлука и др.).</w:t>
      </w:r>
    </w:p>
    <w:p w14:paraId="5B538905"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Деца и ученици, родитељи и запослени заједнички планирају, осмишљавају и спроводе превентивне активности, начине информисања о садржајима, мерама и активностима за спречавање и заштиту од насиља, злостављања и занемаривања.</w:t>
      </w:r>
    </w:p>
    <w:p w14:paraId="2EBC67BA"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Превентивне активности са ученицима, родитељима и запосленима треба да обухватају различите и континуиране интерактивне методе рада (трибине, радионице, фокус групе, коришћење дигиталне платформе за едукацију и др.).</w:t>
      </w:r>
    </w:p>
    <w:p w14:paraId="0CE40C10"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Савет родитеља и ученички парламент се укључују у планирање и реализацију превентивних активности које могу бити предвиђене на нивоу одељења за ученике, васпитну групу и родитеље у форми организације предавања, трибина, радионица и сл.</w:t>
      </w:r>
    </w:p>
    <w:p w14:paraId="23AF6BD9"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lastRenderedPageBreak/>
        <w:t>У оквиру превенције, препоручено је стручно усавршавање свих запослених из области заштите од насиља и дискриминације током сваке школске.</w:t>
      </w:r>
    </w:p>
    <w:p w14:paraId="1BC939DA"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У оквиру превенције насиља и злостављања установа остварује васпитни рад, појачан васпитни рад и васпитни рад који је у интензитету примерен потребама специфичностима установе и најбољем интересу детета , самостално или у сарадњи са другим надлежним органима, организацијама и службама.</w:t>
      </w:r>
    </w:p>
    <w:p w14:paraId="11BD27C1" w14:textId="77777777" w:rsidR="009E4F42" w:rsidRPr="009E4F42" w:rsidRDefault="009E4F42" w:rsidP="009E4F42">
      <w:pPr>
        <w:shd w:val="clear" w:color="auto" w:fill="FFFFFF"/>
        <w:spacing w:before="240" w:after="240" w:line="240" w:lineRule="auto"/>
        <w:jc w:val="center"/>
        <w:rPr>
          <w:rFonts w:ascii="Times New Roman" w:eastAsia="Times New Roman" w:hAnsi="Times New Roman" w:cs="Times New Roman"/>
          <w:b/>
          <w:bCs/>
          <w:color w:val="282828"/>
          <w:sz w:val="24"/>
          <w:szCs w:val="24"/>
        </w:rPr>
      </w:pPr>
      <w:bookmarkStart w:id="3" w:name="str_6"/>
      <w:bookmarkEnd w:id="3"/>
      <w:r w:rsidRPr="009E4F42">
        <w:rPr>
          <w:rFonts w:ascii="Times New Roman" w:eastAsia="Times New Roman" w:hAnsi="Times New Roman" w:cs="Times New Roman"/>
          <w:b/>
          <w:bCs/>
          <w:color w:val="282828"/>
          <w:sz w:val="24"/>
          <w:szCs w:val="24"/>
        </w:rPr>
        <w:t>3.2. Права, обавезе и одговорности свих у установи у превенцији насиља, злостављања и занемаривања</w:t>
      </w:r>
    </w:p>
    <w:p w14:paraId="20AADC80"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Ради превенције насиља, злостављања и занемаривања установа је дужна да упозна све запослене, децу, ученике и родитеље са њиховим правима, обавезама и одговорностима, прописаним законом, Правилником о протоколу и другим подзаконским и општим актима.</w:t>
      </w:r>
    </w:p>
    <w:p w14:paraId="55D9D59E"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Запослени својим квалитетним радом (васпитно-образовним, образовно-васпитним, васпитним, стручним и другим радом) и применом различитих метода, облика рада и активности обезбеђују подстицајну и безбедну средину.</w:t>
      </w:r>
    </w:p>
    <w:p w14:paraId="20E4F44E"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У установи одељењски старешина, васпитач, наставник и стручни сарадник избором одговарајућих садржаја и начина рада доприносе стицању квалитетних знања и вештина и формирању вредносних ставова за узајамно разумевање, уважавање различитости, конструктивно превазилажење сукоба и др.</w:t>
      </w:r>
    </w:p>
    <w:p w14:paraId="0A7D0904"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Одељењски старешина, васпитач, наставник и стручни сарадник је дужан да обезбеди заштиту детета и ученика од произвољног или незаконитог мешања у његову приватност, породицу, дом или преписку, као и заштиту од незаконитих напада на његову част и углед.</w:t>
      </w:r>
    </w:p>
    <w:p w14:paraId="79CF8629"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Запослени не сме својим понашањем да изазове или допринесе насиљу, злостављању и занемаривању (на пример: непоштовање личности и права детета и ученика, недоследност у поступању, необјективно оцењивање и др.).</w:t>
      </w:r>
    </w:p>
    <w:p w14:paraId="295ADD70"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Ученици, као одговорни учесници у образовању и васпитању, ради превенције насиља, злостављања и занемаривања, обавезни су да: уважавају и поштују личност других - деце, ученика, запослених, родитеља и трећих лица; поштују правила установе и све оне акте којима се уређују њихова права, обавезе и одговорности; активно учествују у раду одељењске заједнице; пружају вршњачку подршку; као чланови ученичког парламента и школског одбора, посебно доприносе и учествују у превентивним активностима; својим понашањем не изазивају, доприносе или учествују у насиљу и злостављању.</w:t>
      </w:r>
    </w:p>
    <w:p w14:paraId="1DEDE5FC"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Родитељ је дужан да, у најбољем интересу детета и ученика: сарађује са установом; учествује у превентивним мерама и активностима; уважава и поштује личност свог детета, друге деце и ученика, запослених, других родитеља и трећих лица.</w:t>
      </w:r>
    </w:p>
    <w:p w14:paraId="4A9CB549"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lastRenderedPageBreak/>
        <w:t>Родитељ не сме својим понашањем у установи да изазове или допринесе појави насиља, злостављања и занемаривања према детету, ученику, запосленом, другом родитељу и трећим лицима, а када то учини директор је дужан да одмах о томе обавести јавног тужиоца и полицију, а након тога електронским путем надлежну школску управу.</w:t>
      </w:r>
    </w:p>
    <w:p w14:paraId="78E388F5"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Родитељ има обавезу и одговорност, у складу са законом којим се уређују основе система образовања и васпитања, да на позив школе узме активно учешће у свим облицима васпитног рада са учеником (појачан васпитни рад, друштвено-хуманитарни рад и др.), односно да сарађује са школом у поступку заштите ученика од насиља. Ако се родитељ не одазове на позив школе, у складу са законом школа подноси прекршајну, односно кривичну пријаву за утврђивање одговорности родитеља и обраћа се надлежном центру за социјални рад да против родитеља предузме мере из своје надлежности.</w:t>
      </w:r>
    </w:p>
    <w:p w14:paraId="7D6FE3D0" w14:textId="77777777" w:rsidR="0085730A" w:rsidRDefault="0085730A" w:rsidP="0085730A">
      <w:pPr>
        <w:rPr>
          <w:rFonts w:ascii="Times New Roman" w:hAnsi="Times New Roman" w:cs="Times New Roman"/>
          <w:sz w:val="24"/>
          <w:szCs w:val="24"/>
        </w:rPr>
        <w:sectPr w:rsidR="0085730A">
          <w:footerReference w:type="default" r:id="rId8"/>
          <w:pgSz w:w="12240" w:h="15840"/>
          <w:pgMar w:top="1440" w:right="1440" w:bottom="1440" w:left="1440" w:header="708" w:footer="708" w:gutter="0"/>
          <w:cols w:space="708"/>
          <w:docGrid w:linePitch="360"/>
        </w:sectPr>
      </w:pPr>
      <w:bookmarkStart w:id="4" w:name="str_7"/>
      <w:bookmarkEnd w:id="4"/>
      <w:r>
        <w:rPr>
          <w:rFonts w:ascii="Times New Roman" w:hAnsi="Times New Roman" w:cs="Times New Roman"/>
          <w:sz w:val="24"/>
          <w:szCs w:val="24"/>
        </w:rPr>
        <w:t>2. ПЛАН ЗАШТИТЕ ОШ“ВАСА ЖИВКОВИЋ“ ПАНЧЕВО</w:t>
      </w:r>
    </w:p>
    <w:tbl>
      <w:tblPr>
        <w:tblpPr w:leftFromText="180" w:rightFromText="180" w:horzAnchor="page" w:tblpX="368" w:tblpY="-516"/>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3510"/>
        <w:gridCol w:w="3828"/>
        <w:gridCol w:w="3118"/>
      </w:tblGrid>
      <w:tr w:rsidR="0085730A" w:rsidRPr="006318BE" w14:paraId="32FAE54E" w14:textId="77777777" w:rsidTr="0085730A">
        <w:trPr>
          <w:trHeight w:val="1131"/>
        </w:trPr>
        <w:tc>
          <w:tcPr>
            <w:tcW w:w="567" w:type="dxa"/>
          </w:tcPr>
          <w:p w14:paraId="488399D9" w14:textId="77777777" w:rsidR="0085730A" w:rsidRPr="006318BE" w:rsidRDefault="0085730A" w:rsidP="0085730A">
            <w:pPr>
              <w:rPr>
                <w:rFonts w:ascii="Times New Roman" w:hAnsi="Times New Roman" w:cs="Times New Roman"/>
                <w:sz w:val="24"/>
                <w:szCs w:val="24"/>
              </w:rPr>
            </w:pPr>
          </w:p>
          <w:p w14:paraId="7BB1FA43" w14:textId="77777777" w:rsidR="0085730A" w:rsidRPr="006318BE" w:rsidRDefault="0085730A" w:rsidP="0085730A">
            <w:pPr>
              <w:rPr>
                <w:rFonts w:ascii="Times New Roman" w:hAnsi="Times New Roman" w:cs="Times New Roman"/>
                <w:sz w:val="24"/>
                <w:szCs w:val="24"/>
              </w:rPr>
            </w:pPr>
          </w:p>
          <w:p w14:paraId="75DAD3C6" w14:textId="77777777" w:rsidR="0085730A" w:rsidRPr="006318BE" w:rsidRDefault="0085730A" w:rsidP="0085730A">
            <w:pPr>
              <w:rPr>
                <w:rFonts w:ascii="Times New Roman" w:hAnsi="Times New Roman" w:cs="Times New Roman"/>
                <w:sz w:val="24"/>
                <w:szCs w:val="24"/>
              </w:rPr>
            </w:pPr>
          </w:p>
        </w:tc>
        <w:tc>
          <w:tcPr>
            <w:tcW w:w="3510" w:type="dxa"/>
          </w:tcPr>
          <w:p w14:paraId="66FB4172" w14:textId="233D3D73" w:rsidR="0085730A" w:rsidRPr="006318BE" w:rsidRDefault="0085730A" w:rsidP="0085730A">
            <w:pPr>
              <w:rPr>
                <w:rFonts w:ascii="Times New Roman" w:hAnsi="Times New Roman" w:cs="Times New Roman"/>
                <w:sz w:val="24"/>
                <w:szCs w:val="24"/>
              </w:rPr>
            </w:pPr>
            <w:r w:rsidRPr="006318BE">
              <w:rPr>
                <w:rFonts w:ascii="Times New Roman" w:hAnsi="Times New Roman" w:cs="Times New Roman"/>
                <w:sz w:val="24"/>
                <w:szCs w:val="24"/>
              </w:rPr>
              <w:t>АКТИВНОСТИ П</w:t>
            </w:r>
            <w:r>
              <w:rPr>
                <w:rFonts w:ascii="Times New Roman" w:hAnsi="Times New Roman" w:cs="Times New Roman"/>
                <w:sz w:val="24"/>
                <w:szCs w:val="24"/>
                <w:lang w:val="sr-Cyrl-RS"/>
              </w:rPr>
              <w:t>ЛАНА</w:t>
            </w:r>
            <w:r w:rsidRPr="006318BE">
              <w:rPr>
                <w:rFonts w:ascii="Times New Roman" w:hAnsi="Times New Roman" w:cs="Times New Roman"/>
                <w:sz w:val="24"/>
                <w:szCs w:val="24"/>
              </w:rPr>
              <w:t xml:space="preserve"> ЗАШТИТЕ</w:t>
            </w:r>
          </w:p>
        </w:tc>
        <w:tc>
          <w:tcPr>
            <w:tcW w:w="3828" w:type="dxa"/>
          </w:tcPr>
          <w:p w14:paraId="500AAF9E" w14:textId="77777777" w:rsidR="0085730A" w:rsidRPr="006318BE" w:rsidRDefault="0085730A" w:rsidP="0085730A">
            <w:pPr>
              <w:rPr>
                <w:rFonts w:ascii="Times New Roman" w:hAnsi="Times New Roman" w:cs="Times New Roman"/>
                <w:sz w:val="24"/>
                <w:szCs w:val="24"/>
              </w:rPr>
            </w:pPr>
            <w:r w:rsidRPr="006318BE">
              <w:rPr>
                <w:rFonts w:ascii="Times New Roman" w:hAnsi="Times New Roman" w:cs="Times New Roman"/>
                <w:sz w:val="24"/>
                <w:szCs w:val="24"/>
              </w:rPr>
              <w:t>АКТИВНОСТИ КРОЗ КОЈЕ СЕ СПРОВОДЕ</w:t>
            </w:r>
          </w:p>
        </w:tc>
        <w:tc>
          <w:tcPr>
            <w:tcW w:w="3118" w:type="dxa"/>
          </w:tcPr>
          <w:p w14:paraId="45002E3E" w14:textId="77777777" w:rsidR="0085730A" w:rsidRPr="006318BE" w:rsidRDefault="0085730A" w:rsidP="0085730A">
            <w:pPr>
              <w:rPr>
                <w:rFonts w:ascii="Times New Roman" w:hAnsi="Times New Roman" w:cs="Times New Roman"/>
                <w:sz w:val="24"/>
                <w:szCs w:val="24"/>
              </w:rPr>
            </w:pPr>
            <w:r w:rsidRPr="006318BE">
              <w:rPr>
                <w:rFonts w:ascii="Times New Roman" w:hAnsi="Times New Roman" w:cs="Times New Roman"/>
                <w:sz w:val="24"/>
                <w:szCs w:val="24"/>
              </w:rPr>
              <w:t>НИВОИ СПРОВОЂЕЊА</w:t>
            </w:r>
          </w:p>
        </w:tc>
      </w:tr>
      <w:tr w:rsidR="0085730A" w:rsidRPr="006318BE" w14:paraId="1A7C9172" w14:textId="77777777" w:rsidTr="0085730A">
        <w:trPr>
          <w:trHeight w:val="1131"/>
        </w:trPr>
        <w:tc>
          <w:tcPr>
            <w:tcW w:w="567" w:type="dxa"/>
          </w:tcPr>
          <w:p w14:paraId="5E3BA093" w14:textId="77777777" w:rsidR="0085730A" w:rsidRPr="006318BE" w:rsidRDefault="0085730A" w:rsidP="0085730A">
            <w:pPr>
              <w:rPr>
                <w:rFonts w:ascii="Times New Roman" w:hAnsi="Times New Roman" w:cs="Times New Roman"/>
                <w:sz w:val="24"/>
                <w:szCs w:val="24"/>
              </w:rPr>
            </w:pPr>
            <w:r w:rsidRPr="006318BE">
              <w:rPr>
                <w:rFonts w:ascii="Times New Roman" w:hAnsi="Times New Roman" w:cs="Times New Roman"/>
                <w:sz w:val="24"/>
                <w:szCs w:val="24"/>
              </w:rPr>
              <w:t>1.</w:t>
            </w:r>
          </w:p>
        </w:tc>
        <w:tc>
          <w:tcPr>
            <w:tcW w:w="3510" w:type="dxa"/>
          </w:tcPr>
          <w:p w14:paraId="308C0CEE" w14:textId="77777777" w:rsidR="0085730A" w:rsidRPr="006318BE" w:rsidRDefault="0085730A" w:rsidP="0085730A">
            <w:pPr>
              <w:rPr>
                <w:rFonts w:ascii="Times New Roman" w:hAnsi="Times New Roman" w:cs="Times New Roman"/>
                <w:sz w:val="24"/>
                <w:szCs w:val="24"/>
              </w:rPr>
            </w:pPr>
            <w:r w:rsidRPr="006318BE">
              <w:rPr>
                <w:rFonts w:ascii="Times New Roman" w:hAnsi="Times New Roman" w:cs="Times New Roman"/>
                <w:color w:val="282828"/>
                <w:sz w:val="24"/>
                <w:szCs w:val="24"/>
                <w:shd w:val="clear" w:color="auto" w:fill="FFFFFF"/>
              </w:rPr>
              <w:t xml:space="preserve">превентивне мере </w:t>
            </w:r>
          </w:p>
        </w:tc>
        <w:tc>
          <w:tcPr>
            <w:tcW w:w="3828" w:type="dxa"/>
          </w:tcPr>
          <w:p w14:paraId="07D8E506" w14:textId="77777777" w:rsidR="0085730A" w:rsidRPr="006318BE" w:rsidRDefault="0085730A" w:rsidP="0085730A">
            <w:pPr>
              <w:rPr>
                <w:rFonts w:ascii="Times New Roman" w:hAnsi="Times New Roman" w:cs="Times New Roman"/>
                <w:sz w:val="24"/>
                <w:szCs w:val="24"/>
              </w:rPr>
            </w:pPr>
            <w:r>
              <w:rPr>
                <w:rFonts w:ascii="Times New Roman" w:hAnsi="Times New Roman" w:cs="Times New Roman"/>
                <w:sz w:val="24"/>
                <w:szCs w:val="24"/>
              </w:rPr>
              <w:t>Кроз свакодневне наставне и ванннаставне активности у установи</w:t>
            </w:r>
          </w:p>
        </w:tc>
        <w:tc>
          <w:tcPr>
            <w:tcW w:w="3118" w:type="dxa"/>
          </w:tcPr>
          <w:p w14:paraId="26D6D380" w14:textId="77777777" w:rsidR="0085730A" w:rsidRPr="006318BE" w:rsidRDefault="0085730A" w:rsidP="0085730A">
            <w:pPr>
              <w:rPr>
                <w:rFonts w:ascii="Times New Roman" w:hAnsi="Times New Roman" w:cs="Times New Roman"/>
                <w:sz w:val="24"/>
                <w:szCs w:val="24"/>
              </w:rPr>
            </w:pPr>
            <w:r>
              <w:rPr>
                <w:rFonts w:ascii="Times New Roman" w:hAnsi="Times New Roman" w:cs="Times New Roman"/>
                <w:sz w:val="24"/>
                <w:szCs w:val="24"/>
              </w:rPr>
              <w:t>На свим нивоима, запослени, ученици родитељи, кроз рад стручних већа,тимова, групно и појединачно</w:t>
            </w:r>
          </w:p>
        </w:tc>
      </w:tr>
      <w:tr w:rsidR="0085730A" w:rsidRPr="006318BE" w14:paraId="47D71112" w14:textId="77777777" w:rsidTr="0085730A">
        <w:trPr>
          <w:trHeight w:val="1131"/>
        </w:trPr>
        <w:tc>
          <w:tcPr>
            <w:tcW w:w="567" w:type="dxa"/>
          </w:tcPr>
          <w:p w14:paraId="37E481E1" w14:textId="77777777" w:rsidR="0085730A" w:rsidRPr="006318BE" w:rsidRDefault="0085730A" w:rsidP="0085730A">
            <w:pPr>
              <w:rPr>
                <w:rFonts w:ascii="Times New Roman" w:hAnsi="Times New Roman" w:cs="Times New Roman"/>
                <w:sz w:val="24"/>
                <w:szCs w:val="24"/>
              </w:rPr>
            </w:pPr>
            <w:r w:rsidRPr="006318BE">
              <w:rPr>
                <w:rFonts w:ascii="Times New Roman" w:hAnsi="Times New Roman" w:cs="Times New Roman"/>
                <w:sz w:val="24"/>
                <w:szCs w:val="24"/>
              </w:rPr>
              <w:t>2.</w:t>
            </w:r>
          </w:p>
        </w:tc>
        <w:tc>
          <w:tcPr>
            <w:tcW w:w="3510" w:type="dxa"/>
          </w:tcPr>
          <w:p w14:paraId="545768CF" w14:textId="77777777" w:rsidR="0085730A" w:rsidRPr="006318BE" w:rsidRDefault="0085730A" w:rsidP="0085730A">
            <w:pPr>
              <w:rPr>
                <w:rFonts w:ascii="Times New Roman" w:hAnsi="Times New Roman" w:cs="Times New Roman"/>
                <w:color w:val="282828"/>
                <w:sz w:val="24"/>
                <w:szCs w:val="24"/>
                <w:shd w:val="clear" w:color="auto" w:fill="FFFFFF"/>
              </w:rPr>
            </w:pPr>
            <w:r w:rsidRPr="006318BE">
              <w:rPr>
                <w:rFonts w:ascii="Times New Roman" w:hAnsi="Times New Roman" w:cs="Times New Roman"/>
                <w:color w:val="282828"/>
                <w:sz w:val="24"/>
                <w:szCs w:val="24"/>
                <w:shd w:val="clear" w:color="auto" w:fill="FFFFFF"/>
              </w:rPr>
              <w:t>стручно усавршавање запослених ради унапређивања компетенција запослених за превентивни рад, благовремено уочавање, препознавање, реаговање на насиље, злостављање и занемаривање</w:t>
            </w:r>
          </w:p>
        </w:tc>
        <w:tc>
          <w:tcPr>
            <w:tcW w:w="3828" w:type="dxa"/>
          </w:tcPr>
          <w:p w14:paraId="385C9F65" w14:textId="77777777" w:rsidR="0085730A" w:rsidRDefault="0085730A" w:rsidP="0085730A">
            <w:pPr>
              <w:rPr>
                <w:rFonts w:ascii="Times New Roman" w:hAnsi="Times New Roman" w:cs="Times New Roman"/>
                <w:sz w:val="24"/>
                <w:szCs w:val="24"/>
              </w:rPr>
            </w:pPr>
            <w:r>
              <w:rPr>
                <w:rFonts w:ascii="Times New Roman" w:hAnsi="Times New Roman" w:cs="Times New Roman"/>
                <w:sz w:val="24"/>
                <w:szCs w:val="24"/>
              </w:rPr>
              <w:t>-Стручно усавршавање унутар установе</w:t>
            </w:r>
          </w:p>
          <w:p w14:paraId="545BC97F" w14:textId="77777777" w:rsidR="0085730A" w:rsidRDefault="0085730A" w:rsidP="0085730A">
            <w:pPr>
              <w:rPr>
                <w:rFonts w:ascii="Times New Roman" w:hAnsi="Times New Roman" w:cs="Times New Roman"/>
                <w:sz w:val="24"/>
                <w:szCs w:val="24"/>
              </w:rPr>
            </w:pPr>
            <w:r>
              <w:rPr>
                <w:rFonts w:ascii="Times New Roman" w:hAnsi="Times New Roman" w:cs="Times New Roman"/>
                <w:sz w:val="24"/>
                <w:szCs w:val="24"/>
              </w:rPr>
              <w:t>-Стручно усавршавање кроз акредитоване семинаре</w:t>
            </w:r>
          </w:p>
          <w:p w14:paraId="604DE4E0" w14:textId="77777777" w:rsidR="0085730A" w:rsidRPr="006318BE" w:rsidRDefault="0085730A" w:rsidP="0085730A">
            <w:pPr>
              <w:rPr>
                <w:rFonts w:ascii="Times New Roman" w:hAnsi="Times New Roman" w:cs="Times New Roman"/>
                <w:sz w:val="24"/>
                <w:szCs w:val="24"/>
              </w:rPr>
            </w:pPr>
            <w:r>
              <w:rPr>
                <w:rFonts w:ascii="Times New Roman" w:hAnsi="Times New Roman" w:cs="Times New Roman"/>
                <w:sz w:val="24"/>
                <w:szCs w:val="24"/>
              </w:rPr>
              <w:t>-Стручно усавршавање кроз циљане обуке</w:t>
            </w:r>
          </w:p>
        </w:tc>
        <w:tc>
          <w:tcPr>
            <w:tcW w:w="3118" w:type="dxa"/>
          </w:tcPr>
          <w:p w14:paraId="27525A1D" w14:textId="77777777" w:rsidR="0085730A" w:rsidRDefault="0085730A" w:rsidP="0085730A">
            <w:pPr>
              <w:rPr>
                <w:rFonts w:ascii="Times New Roman" w:hAnsi="Times New Roman" w:cs="Times New Roman"/>
                <w:sz w:val="24"/>
                <w:szCs w:val="24"/>
              </w:rPr>
            </w:pPr>
            <w:r>
              <w:rPr>
                <w:rFonts w:ascii="Times New Roman" w:hAnsi="Times New Roman" w:cs="Times New Roman"/>
                <w:sz w:val="24"/>
                <w:szCs w:val="24"/>
              </w:rPr>
              <w:t xml:space="preserve">Наставничко веће, </w:t>
            </w:r>
          </w:p>
          <w:p w14:paraId="1D57E43A" w14:textId="77777777" w:rsidR="0085730A" w:rsidRDefault="0085730A" w:rsidP="0085730A">
            <w:pPr>
              <w:rPr>
                <w:rFonts w:ascii="Times New Roman" w:hAnsi="Times New Roman" w:cs="Times New Roman"/>
                <w:sz w:val="24"/>
                <w:szCs w:val="24"/>
              </w:rPr>
            </w:pPr>
            <w:r>
              <w:rPr>
                <w:rFonts w:ascii="Times New Roman" w:hAnsi="Times New Roman" w:cs="Times New Roman"/>
                <w:sz w:val="24"/>
                <w:szCs w:val="24"/>
              </w:rPr>
              <w:t>Разредно веће</w:t>
            </w:r>
          </w:p>
          <w:p w14:paraId="4FDB48CE" w14:textId="77777777" w:rsidR="0085730A" w:rsidRDefault="0085730A" w:rsidP="0085730A">
            <w:pPr>
              <w:rPr>
                <w:rFonts w:ascii="Times New Roman" w:hAnsi="Times New Roman" w:cs="Times New Roman"/>
                <w:sz w:val="24"/>
                <w:szCs w:val="24"/>
              </w:rPr>
            </w:pPr>
            <w:r>
              <w:rPr>
                <w:rFonts w:ascii="Times New Roman" w:hAnsi="Times New Roman" w:cs="Times New Roman"/>
                <w:sz w:val="24"/>
                <w:szCs w:val="24"/>
              </w:rPr>
              <w:t>Одељењско веће</w:t>
            </w:r>
          </w:p>
          <w:p w14:paraId="2A84E878" w14:textId="77777777" w:rsidR="0085730A" w:rsidRPr="00236A18" w:rsidRDefault="0085730A" w:rsidP="0085730A">
            <w:pPr>
              <w:rPr>
                <w:rFonts w:ascii="Times New Roman" w:hAnsi="Times New Roman" w:cs="Times New Roman"/>
                <w:sz w:val="24"/>
                <w:szCs w:val="24"/>
              </w:rPr>
            </w:pPr>
            <w:r>
              <w:rPr>
                <w:rFonts w:ascii="Times New Roman" w:hAnsi="Times New Roman" w:cs="Times New Roman"/>
                <w:sz w:val="24"/>
                <w:szCs w:val="24"/>
              </w:rPr>
              <w:t xml:space="preserve">Индивидуално </w:t>
            </w:r>
          </w:p>
        </w:tc>
      </w:tr>
      <w:tr w:rsidR="0085730A" w:rsidRPr="006318BE" w14:paraId="56771B5A" w14:textId="77777777" w:rsidTr="0085730A">
        <w:trPr>
          <w:trHeight w:val="480"/>
        </w:trPr>
        <w:tc>
          <w:tcPr>
            <w:tcW w:w="567" w:type="dxa"/>
            <w:vMerge w:val="restart"/>
          </w:tcPr>
          <w:p w14:paraId="20B6B256" w14:textId="77777777" w:rsidR="0085730A" w:rsidRPr="006318BE" w:rsidRDefault="0085730A" w:rsidP="0085730A">
            <w:pPr>
              <w:rPr>
                <w:rFonts w:ascii="Times New Roman" w:hAnsi="Times New Roman" w:cs="Times New Roman"/>
                <w:sz w:val="24"/>
                <w:szCs w:val="24"/>
              </w:rPr>
            </w:pPr>
          </w:p>
          <w:p w14:paraId="1BE45C12" w14:textId="77777777" w:rsidR="0085730A" w:rsidRPr="006318BE" w:rsidRDefault="0085730A" w:rsidP="0085730A">
            <w:pPr>
              <w:rPr>
                <w:rFonts w:ascii="Times New Roman" w:hAnsi="Times New Roman" w:cs="Times New Roman"/>
                <w:sz w:val="24"/>
                <w:szCs w:val="24"/>
              </w:rPr>
            </w:pPr>
          </w:p>
          <w:p w14:paraId="22ACD550" w14:textId="77777777" w:rsidR="0085730A" w:rsidRPr="006318BE" w:rsidRDefault="0085730A" w:rsidP="0085730A">
            <w:pPr>
              <w:rPr>
                <w:rFonts w:ascii="Times New Roman" w:hAnsi="Times New Roman" w:cs="Times New Roman"/>
                <w:sz w:val="24"/>
                <w:szCs w:val="24"/>
              </w:rPr>
            </w:pPr>
          </w:p>
          <w:p w14:paraId="5B802F6F" w14:textId="77777777" w:rsidR="0085730A" w:rsidRPr="006318BE" w:rsidRDefault="0085730A" w:rsidP="0085730A">
            <w:pPr>
              <w:rPr>
                <w:rFonts w:ascii="Times New Roman" w:hAnsi="Times New Roman" w:cs="Times New Roman"/>
                <w:sz w:val="24"/>
                <w:szCs w:val="24"/>
              </w:rPr>
            </w:pPr>
          </w:p>
          <w:p w14:paraId="5FA89934" w14:textId="77777777" w:rsidR="0085730A" w:rsidRPr="006318BE" w:rsidRDefault="0085730A" w:rsidP="0085730A">
            <w:pPr>
              <w:rPr>
                <w:rFonts w:ascii="Times New Roman" w:hAnsi="Times New Roman" w:cs="Times New Roman"/>
                <w:sz w:val="24"/>
                <w:szCs w:val="24"/>
              </w:rPr>
            </w:pPr>
          </w:p>
          <w:p w14:paraId="620A3E99" w14:textId="77777777" w:rsidR="0085730A" w:rsidRPr="006318BE" w:rsidRDefault="0085730A" w:rsidP="0085730A">
            <w:pPr>
              <w:rPr>
                <w:rFonts w:ascii="Times New Roman" w:hAnsi="Times New Roman" w:cs="Times New Roman"/>
                <w:sz w:val="24"/>
                <w:szCs w:val="24"/>
              </w:rPr>
            </w:pPr>
          </w:p>
          <w:p w14:paraId="3E106433" w14:textId="77777777" w:rsidR="0085730A" w:rsidRPr="006318BE" w:rsidRDefault="0085730A" w:rsidP="0085730A">
            <w:pPr>
              <w:rPr>
                <w:rFonts w:ascii="Times New Roman" w:hAnsi="Times New Roman" w:cs="Times New Roman"/>
                <w:sz w:val="24"/>
                <w:szCs w:val="24"/>
              </w:rPr>
            </w:pPr>
          </w:p>
          <w:p w14:paraId="15E0D298" w14:textId="77777777" w:rsidR="0085730A" w:rsidRPr="006318BE" w:rsidRDefault="0085730A" w:rsidP="0085730A">
            <w:pPr>
              <w:rPr>
                <w:rFonts w:ascii="Times New Roman" w:hAnsi="Times New Roman" w:cs="Times New Roman"/>
                <w:sz w:val="24"/>
                <w:szCs w:val="24"/>
              </w:rPr>
            </w:pPr>
          </w:p>
          <w:p w14:paraId="6CFBD16E" w14:textId="77777777" w:rsidR="0085730A" w:rsidRPr="006318BE" w:rsidRDefault="0085730A" w:rsidP="0085730A">
            <w:pPr>
              <w:rPr>
                <w:rFonts w:ascii="Times New Roman" w:hAnsi="Times New Roman" w:cs="Times New Roman"/>
                <w:sz w:val="24"/>
                <w:szCs w:val="24"/>
              </w:rPr>
            </w:pPr>
          </w:p>
          <w:p w14:paraId="139E5C5B" w14:textId="77777777" w:rsidR="0085730A" w:rsidRPr="006318BE" w:rsidRDefault="0085730A" w:rsidP="0085730A">
            <w:pPr>
              <w:rPr>
                <w:rFonts w:ascii="Times New Roman" w:hAnsi="Times New Roman" w:cs="Times New Roman"/>
                <w:sz w:val="24"/>
                <w:szCs w:val="24"/>
              </w:rPr>
            </w:pPr>
          </w:p>
          <w:p w14:paraId="3D49B80B" w14:textId="77777777" w:rsidR="0085730A" w:rsidRPr="006318BE" w:rsidRDefault="0085730A" w:rsidP="0085730A">
            <w:pPr>
              <w:rPr>
                <w:rFonts w:ascii="Times New Roman" w:hAnsi="Times New Roman" w:cs="Times New Roman"/>
                <w:sz w:val="24"/>
                <w:szCs w:val="24"/>
              </w:rPr>
            </w:pPr>
          </w:p>
          <w:p w14:paraId="5026658C" w14:textId="77777777" w:rsidR="0085730A" w:rsidRPr="006318BE" w:rsidRDefault="0085730A" w:rsidP="0085730A">
            <w:pPr>
              <w:rPr>
                <w:rFonts w:ascii="Times New Roman" w:hAnsi="Times New Roman" w:cs="Times New Roman"/>
                <w:sz w:val="24"/>
                <w:szCs w:val="24"/>
              </w:rPr>
            </w:pPr>
          </w:p>
          <w:p w14:paraId="6C1286BF" w14:textId="77777777" w:rsidR="0085730A" w:rsidRPr="006318BE" w:rsidRDefault="0085730A" w:rsidP="0085730A">
            <w:pPr>
              <w:rPr>
                <w:rFonts w:ascii="Times New Roman" w:hAnsi="Times New Roman" w:cs="Times New Roman"/>
                <w:sz w:val="24"/>
                <w:szCs w:val="24"/>
              </w:rPr>
            </w:pPr>
          </w:p>
          <w:p w14:paraId="1DC833E4" w14:textId="77777777" w:rsidR="0085730A" w:rsidRPr="006318BE" w:rsidRDefault="0085730A" w:rsidP="0085730A">
            <w:pPr>
              <w:rPr>
                <w:rFonts w:ascii="Times New Roman" w:hAnsi="Times New Roman" w:cs="Times New Roman"/>
                <w:sz w:val="24"/>
                <w:szCs w:val="24"/>
              </w:rPr>
            </w:pPr>
          </w:p>
          <w:p w14:paraId="247B77E3" w14:textId="77777777" w:rsidR="0085730A" w:rsidRPr="006318BE" w:rsidRDefault="0085730A" w:rsidP="0085730A">
            <w:pPr>
              <w:rPr>
                <w:rFonts w:ascii="Times New Roman" w:hAnsi="Times New Roman" w:cs="Times New Roman"/>
                <w:sz w:val="24"/>
                <w:szCs w:val="24"/>
              </w:rPr>
            </w:pPr>
          </w:p>
          <w:p w14:paraId="2FB312F0" w14:textId="77777777" w:rsidR="0085730A" w:rsidRPr="006318BE" w:rsidRDefault="0085730A" w:rsidP="0085730A">
            <w:pPr>
              <w:rPr>
                <w:rFonts w:ascii="Times New Roman" w:hAnsi="Times New Roman" w:cs="Times New Roman"/>
                <w:sz w:val="24"/>
                <w:szCs w:val="24"/>
              </w:rPr>
            </w:pPr>
          </w:p>
          <w:p w14:paraId="03EA4201" w14:textId="77777777" w:rsidR="0085730A" w:rsidRPr="006318BE" w:rsidRDefault="0085730A" w:rsidP="0085730A">
            <w:pPr>
              <w:rPr>
                <w:rFonts w:ascii="Times New Roman" w:hAnsi="Times New Roman" w:cs="Times New Roman"/>
                <w:sz w:val="24"/>
                <w:szCs w:val="24"/>
              </w:rPr>
            </w:pPr>
          </w:p>
          <w:p w14:paraId="4CF2D869" w14:textId="77777777" w:rsidR="0085730A" w:rsidRPr="006318BE" w:rsidRDefault="0085730A" w:rsidP="0085730A">
            <w:pPr>
              <w:rPr>
                <w:rFonts w:ascii="Times New Roman" w:hAnsi="Times New Roman" w:cs="Times New Roman"/>
                <w:sz w:val="24"/>
                <w:szCs w:val="24"/>
              </w:rPr>
            </w:pPr>
          </w:p>
          <w:p w14:paraId="1B6508E4" w14:textId="77777777" w:rsidR="0085730A" w:rsidRPr="006318BE" w:rsidRDefault="0085730A" w:rsidP="0085730A">
            <w:pPr>
              <w:rPr>
                <w:rFonts w:ascii="Times New Roman" w:hAnsi="Times New Roman" w:cs="Times New Roman"/>
                <w:sz w:val="24"/>
                <w:szCs w:val="24"/>
              </w:rPr>
            </w:pPr>
          </w:p>
          <w:p w14:paraId="0E12D704" w14:textId="77777777" w:rsidR="0085730A" w:rsidRPr="006318BE" w:rsidRDefault="0085730A" w:rsidP="0085730A">
            <w:pPr>
              <w:rPr>
                <w:rFonts w:ascii="Times New Roman" w:hAnsi="Times New Roman" w:cs="Times New Roman"/>
                <w:sz w:val="24"/>
                <w:szCs w:val="24"/>
              </w:rPr>
            </w:pPr>
          </w:p>
          <w:p w14:paraId="03CF732C" w14:textId="77777777" w:rsidR="0085730A" w:rsidRPr="006318BE" w:rsidRDefault="0085730A" w:rsidP="0085730A">
            <w:pPr>
              <w:rPr>
                <w:rFonts w:ascii="Times New Roman" w:hAnsi="Times New Roman" w:cs="Times New Roman"/>
                <w:sz w:val="24"/>
                <w:szCs w:val="24"/>
              </w:rPr>
            </w:pPr>
          </w:p>
        </w:tc>
        <w:tc>
          <w:tcPr>
            <w:tcW w:w="3510" w:type="dxa"/>
            <w:vMerge w:val="restart"/>
          </w:tcPr>
          <w:p w14:paraId="488213BC" w14:textId="77777777" w:rsidR="0085730A" w:rsidRPr="006318BE" w:rsidRDefault="0085730A" w:rsidP="0085730A">
            <w:pPr>
              <w:rPr>
                <w:rFonts w:ascii="Times New Roman" w:hAnsi="Times New Roman" w:cs="Times New Roman"/>
                <w:sz w:val="24"/>
                <w:szCs w:val="24"/>
              </w:rPr>
            </w:pPr>
            <w:r w:rsidRPr="006318BE">
              <w:rPr>
                <w:rFonts w:ascii="Times New Roman" w:hAnsi="Times New Roman" w:cs="Times New Roman"/>
                <w:color w:val="282828"/>
                <w:sz w:val="24"/>
                <w:szCs w:val="24"/>
                <w:shd w:val="clear" w:color="auto" w:fill="FFFFFF"/>
              </w:rPr>
              <w:lastRenderedPageBreak/>
              <w:t>начине информисања о обавезама и одговорностима у области заштите од насиља, злостављања и занемаривања</w:t>
            </w:r>
          </w:p>
        </w:tc>
        <w:tc>
          <w:tcPr>
            <w:tcW w:w="3828" w:type="dxa"/>
            <w:tcBorders>
              <w:bottom w:val="single" w:sz="4" w:space="0" w:color="auto"/>
            </w:tcBorders>
          </w:tcPr>
          <w:p w14:paraId="413BE857" w14:textId="77777777" w:rsidR="0085730A" w:rsidRPr="00236A18" w:rsidRDefault="0085730A" w:rsidP="0085730A">
            <w:pPr>
              <w:rPr>
                <w:rFonts w:ascii="Times New Roman" w:hAnsi="Times New Roman" w:cs="Times New Roman"/>
                <w:sz w:val="24"/>
                <w:szCs w:val="24"/>
              </w:rPr>
            </w:pPr>
            <w:r>
              <w:rPr>
                <w:rFonts w:ascii="Times New Roman" w:hAnsi="Times New Roman" w:cs="Times New Roman"/>
                <w:sz w:val="24"/>
                <w:szCs w:val="24"/>
              </w:rPr>
              <w:t>Информисање на наставничком већу, тимовима и договореним каналима комуникације</w:t>
            </w:r>
          </w:p>
        </w:tc>
        <w:tc>
          <w:tcPr>
            <w:tcW w:w="3118" w:type="dxa"/>
            <w:tcBorders>
              <w:bottom w:val="single" w:sz="4" w:space="0" w:color="auto"/>
            </w:tcBorders>
          </w:tcPr>
          <w:p w14:paraId="324D31AA" w14:textId="77777777" w:rsidR="0085730A" w:rsidRPr="006318BE" w:rsidRDefault="0085730A" w:rsidP="0085730A">
            <w:pPr>
              <w:rPr>
                <w:rFonts w:ascii="Times New Roman" w:hAnsi="Times New Roman" w:cs="Times New Roman"/>
                <w:sz w:val="24"/>
                <w:szCs w:val="24"/>
              </w:rPr>
            </w:pPr>
            <w:r w:rsidRPr="006318BE">
              <w:rPr>
                <w:rFonts w:ascii="Times New Roman" w:hAnsi="Times New Roman" w:cs="Times New Roman"/>
                <w:sz w:val="24"/>
                <w:szCs w:val="24"/>
              </w:rPr>
              <w:t>запослених</w:t>
            </w:r>
          </w:p>
        </w:tc>
      </w:tr>
      <w:tr w:rsidR="0085730A" w:rsidRPr="006318BE" w14:paraId="1A9D3333" w14:textId="77777777" w:rsidTr="0085730A">
        <w:trPr>
          <w:trHeight w:val="600"/>
        </w:trPr>
        <w:tc>
          <w:tcPr>
            <w:tcW w:w="567" w:type="dxa"/>
            <w:vMerge/>
          </w:tcPr>
          <w:p w14:paraId="3261284F" w14:textId="77777777" w:rsidR="0085730A" w:rsidRPr="006318BE" w:rsidRDefault="0085730A" w:rsidP="0085730A">
            <w:pPr>
              <w:rPr>
                <w:rFonts w:ascii="Times New Roman" w:hAnsi="Times New Roman" w:cs="Times New Roman"/>
                <w:sz w:val="24"/>
                <w:szCs w:val="24"/>
              </w:rPr>
            </w:pPr>
          </w:p>
        </w:tc>
        <w:tc>
          <w:tcPr>
            <w:tcW w:w="3510" w:type="dxa"/>
            <w:vMerge/>
          </w:tcPr>
          <w:p w14:paraId="545425A8" w14:textId="77777777" w:rsidR="0085730A" w:rsidRPr="006318BE" w:rsidRDefault="0085730A" w:rsidP="0085730A">
            <w:pPr>
              <w:rPr>
                <w:rFonts w:ascii="Times New Roman" w:hAnsi="Times New Roman" w:cs="Times New Roman"/>
                <w:sz w:val="24"/>
                <w:szCs w:val="24"/>
              </w:rPr>
            </w:pPr>
          </w:p>
        </w:tc>
        <w:tc>
          <w:tcPr>
            <w:tcW w:w="3828" w:type="dxa"/>
            <w:tcBorders>
              <w:top w:val="single" w:sz="4" w:space="0" w:color="auto"/>
              <w:bottom w:val="single" w:sz="4" w:space="0" w:color="auto"/>
            </w:tcBorders>
          </w:tcPr>
          <w:p w14:paraId="3B357865" w14:textId="77777777" w:rsidR="0085730A" w:rsidRPr="00236A18" w:rsidRDefault="0085730A" w:rsidP="0085730A">
            <w:pPr>
              <w:rPr>
                <w:rFonts w:ascii="Times New Roman" w:hAnsi="Times New Roman" w:cs="Times New Roman"/>
                <w:sz w:val="24"/>
                <w:szCs w:val="24"/>
              </w:rPr>
            </w:pPr>
            <w:r>
              <w:rPr>
                <w:rFonts w:ascii="Times New Roman" w:hAnsi="Times New Roman" w:cs="Times New Roman"/>
                <w:sz w:val="24"/>
                <w:szCs w:val="24"/>
              </w:rPr>
              <w:t>На ЧОСу и у свакодневним наставним и ваннаставним активностима, преко Ученичког парламента</w:t>
            </w:r>
          </w:p>
        </w:tc>
        <w:tc>
          <w:tcPr>
            <w:tcW w:w="3118" w:type="dxa"/>
            <w:tcBorders>
              <w:top w:val="single" w:sz="4" w:space="0" w:color="auto"/>
              <w:bottom w:val="single" w:sz="4" w:space="0" w:color="auto"/>
            </w:tcBorders>
          </w:tcPr>
          <w:p w14:paraId="0D5896C8" w14:textId="77777777" w:rsidR="0085730A" w:rsidRPr="006318BE" w:rsidRDefault="0085730A" w:rsidP="0085730A">
            <w:pPr>
              <w:rPr>
                <w:rFonts w:ascii="Times New Roman" w:hAnsi="Times New Roman" w:cs="Times New Roman"/>
                <w:sz w:val="24"/>
                <w:szCs w:val="24"/>
              </w:rPr>
            </w:pPr>
            <w:r w:rsidRPr="006318BE">
              <w:rPr>
                <w:rFonts w:ascii="Times New Roman" w:hAnsi="Times New Roman" w:cs="Times New Roman"/>
                <w:sz w:val="24"/>
                <w:szCs w:val="24"/>
              </w:rPr>
              <w:t>ученика</w:t>
            </w:r>
          </w:p>
        </w:tc>
      </w:tr>
      <w:tr w:rsidR="0085730A" w:rsidRPr="006318BE" w14:paraId="69416E07" w14:textId="77777777" w:rsidTr="0085730A">
        <w:trPr>
          <w:trHeight w:val="480"/>
        </w:trPr>
        <w:tc>
          <w:tcPr>
            <w:tcW w:w="567" w:type="dxa"/>
            <w:vMerge/>
          </w:tcPr>
          <w:p w14:paraId="1BC1FC61" w14:textId="77777777" w:rsidR="0085730A" w:rsidRPr="006318BE" w:rsidRDefault="0085730A" w:rsidP="0085730A">
            <w:pPr>
              <w:rPr>
                <w:rFonts w:ascii="Times New Roman" w:hAnsi="Times New Roman" w:cs="Times New Roman"/>
                <w:sz w:val="24"/>
                <w:szCs w:val="24"/>
              </w:rPr>
            </w:pPr>
          </w:p>
        </w:tc>
        <w:tc>
          <w:tcPr>
            <w:tcW w:w="3510" w:type="dxa"/>
            <w:vMerge/>
            <w:tcBorders>
              <w:bottom w:val="single" w:sz="4" w:space="0" w:color="auto"/>
            </w:tcBorders>
          </w:tcPr>
          <w:p w14:paraId="7BFBC856" w14:textId="77777777" w:rsidR="0085730A" w:rsidRPr="006318BE" w:rsidRDefault="0085730A" w:rsidP="0085730A">
            <w:pPr>
              <w:rPr>
                <w:rFonts w:ascii="Times New Roman" w:hAnsi="Times New Roman" w:cs="Times New Roman"/>
                <w:sz w:val="24"/>
                <w:szCs w:val="24"/>
              </w:rPr>
            </w:pPr>
          </w:p>
        </w:tc>
        <w:tc>
          <w:tcPr>
            <w:tcW w:w="3828" w:type="dxa"/>
            <w:tcBorders>
              <w:top w:val="single" w:sz="4" w:space="0" w:color="auto"/>
              <w:bottom w:val="single" w:sz="4" w:space="0" w:color="auto"/>
            </w:tcBorders>
          </w:tcPr>
          <w:p w14:paraId="054186CE" w14:textId="77777777" w:rsidR="0085730A" w:rsidRPr="00236A18" w:rsidRDefault="0085730A" w:rsidP="0085730A">
            <w:pPr>
              <w:rPr>
                <w:rFonts w:ascii="Times New Roman" w:hAnsi="Times New Roman" w:cs="Times New Roman"/>
                <w:sz w:val="24"/>
                <w:szCs w:val="24"/>
              </w:rPr>
            </w:pPr>
            <w:r>
              <w:rPr>
                <w:rFonts w:ascii="Times New Roman" w:hAnsi="Times New Roman" w:cs="Times New Roman"/>
                <w:sz w:val="24"/>
                <w:szCs w:val="24"/>
              </w:rPr>
              <w:t>На родитељским састанцима, Савету родитеља, индивидуално и договореним каналима комуникације</w:t>
            </w:r>
          </w:p>
        </w:tc>
        <w:tc>
          <w:tcPr>
            <w:tcW w:w="3118" w:type="dxa"/>
            <w:tcBorders>
              <w:top w:val="single" w:sz="4" w:space="0" w:color="auto"/>
              <w:bottom w:val="single" w:sz="4" w:space="0" w:color="auto"/>
            </w:tcBorders>
          </w:tcPr>
          <w:p w14:paraId="3DDD2E2E" w14:textId="77777777" w:rsidR="0085730A" w:rsidRPr="006318BE" w:rsidRDefault="0085730A" w:rsidP="0085730A">
            <w:pPr>
              <w:rPr>
                <w:rFonts w:ascii="Times New Roman" w:hAnsi="Times New Roman" w:cs="Times New Roman"/>
                <w:sz w:val="24"/>
                <w:szCs w:val="24"/>
              </w:rPr>
            </w:pPr>
            <w:r w:rsidRPr="006318BE">
              <w:rPr>
                <w:rFonts w:ascii="Times New Roman" w:hAnsi="Times New Roman" w:cs="Times New Roman"/>
                <w:sz w:val="24"/>
                <w:szCs w:val="24"/>
              </w:rPr>
              <w:t>родитеља</w:t>
            </w:r>
          </w:p>
        </w:tc>
      </w:tr>
      <w:tr w:rsidR="0085730A" w:rsidRPr="006318BE" w14:paraId="371DAC94" w14:textId="77777777" w:rsidTr="0085730A">
        <w:trPr>
          <w:trHeight w:val="1320"/>
        </w:trPr>
        <w:tc>
          <w:tcPr>
            <w:tcW w:w="567" w:type="dxa"/>
            <w:vMerge/>
          </w:tcPr>
          <w:p w14:paraId="0E270226" w14:textId="77777777" w:rsidR="0085730A" w:rsidRPr="006318BE" w:rsidRDefault="0085730A" w:rsidP="0085730A">
            <w:pPr>
              <w:rPr>
                <w:rFonts w:ascii="Times New Roman" w:hAnsi="Times New Roman" w:cs="Times New Roman"/>
                <w:sz w:val="24"/>
                <w:szCs w:val="24"/>
              </w:rPr>
            </w:pPr>
          </w:p>
        </w:tc>
        <w:tc>
          <w:tcPr>
            <w:tcW w:w="3510" w:type="dxa"/>
            <w:vMerge w:val="restart"/>
            <w:tcBorders>
              <w:top w:val="single" w:sz="4" w:space="0" w:color="auto"/>
            </w:tcBorders>
          </w:tcPr>
          <w:p w14:paraId="098A2C19" w14:textId="77777777" w:rsidR="0085730A" w:rsidRPr="006318BE" w:rsidRDefault="0085730A" w:rsidP="0085730A">
            <w:pPr>
              <w:rPr>
                <w:rFonts w:ascii="Times New Roman" w:hAnsi="Times New Roman" w:cs="Times New Roman"/>
                <w:sz w:val="24"/>
                <w:szCs w:val="24"/>
                <w:lang w:eastAsia="sr-Latn-CS"/>
              </w:rPr>
            </w:pPr>
            <w:r w:rsidRPr="006318BE">
              <w:rPr>
                <w:rFonts w:ascii="Times New Roman" w:hAnsi="Times New Roman" w:cs="Times New Roman"/>
                <w:sz w:val="24"/>
                <w:szCs w:val="24"/>
              </w:rPr>
              <w:t>Обезбеђивање партиципације ученика у превенцији насиља</w:t>
            </w:r>
          </w:p>
          <w:p w14:paraId="14CA68B7" w14:textId="77777777" w:rsidR="0085730A" w:rsidRPr="006318BE" w:rsidRDefault="0085730A" w:rsidP="0085730A">
            <w:pPr>
              <w:rPr>
                <w:rFonts w:ascii="Times New Roman" w:hAnsi="Times New Roman" w:cs="Times New Roman"/>
                <w:sz w:val="24"/>
                <w:szCs w:val="24"/>
              </w:rPr>
            </w:pPr>
          </w:p>
        </w:tc>
        <w:tc>
          <w:tcPr>
            <w:tcW w:w="3828" w:type="dxa"/>
            <w:tcBorders>
              <w:top w:val="single" w:sz="4" w:space="0" w:color="auto"/>
              <w:bottom w:val="single" w:sz="4" w:space="0" w:color="auto"/>
            </w:tcBorders>
          </w:tcPr>
          <w:p w14:paraId="341FFFB6" w14:textId="77777777" w:rsidR="0085730A" w:rsidRPr="006318BE" w:rsidRDefault="0085730A" w:rsidP="0085730A">
            <w:pPr>
              <w:rPr>
                <w:rFonts w:ascii="Times New Roman" w:hAnsi="Times New Roman" w:cs="Times New Roman"/>
                <w:sz w:val="24"/>
                <w:szCs w:val="24"/>
              </w:rPr>
            </w:pPr>
            <w:r w:rsidRPr="006318BE">
              <w:rPr>
                <w:rFonts w:ascii="Times New Roman" w:hAnsi="Times New Roman" w:cs="Times New Roman"/>
                <w:sz w:val="24"/>
                <w:szCs w:val="24"/>
              </w:rPr>
              <w:t>Рад са Ученичким Парламентом</w:t>
            </w:r>
          </w:p>
        </w:tc>
        <w:tc>
          <w:tcPr>
            <w:tcW w:w="3118" w:type="dxa"/>
            <w:tcBorders>
              <w:top w:val="single" w:sz="4" w:space="0" w:color="auto"/>
              <w:bottom w:val="single" w:sz="4" w:space="0" w:color="auto"/>
            </w:tcBorders>
          </w:tcPr>
          <w:p w14:paraId="4AA1AAAE" w14:textId="77777777" w:rsidR="0085730A" w:rsidRPr="00236A18" w:rsidRDefault="0085730A" w:rsidP="0085730A">
            <w:pPr>
              <w:rPr>
                <w:rFonts w:ascii="Times New Roman" w:hAnsi="Times New Roman" w:cs="Times New Roman"/>
                <w:sz w:val="24"/>
                <w:szCs w:val="24"/>
              </w:rPr>
            </w:pPr>
            <w:r>
              <w:rPr>
                <w:rFonts w:ascii="Times New Roman" w:hAnsi="Times New Roman" w:cs="Times New Roman"/>
                <w:sz w:val="24"/>
                <w:szCs w:val="24"/>
              </w:rPr>
              <w:t>Ученичке групе и индивидуално</w:t>
            </w:r>
          </w:p>
        </w:tc>
      </w:tr>
      <w:tr w:rsidR="0085730A" w:rsidRPr="006318BE" w14:paraId="230BF021" w14:textId="77777777" w:rsidTr="0085730A">
        <w:trPr>
          <w:trHeight w:val="1149"/>
        </w:trPr>
        <w:tc>
          <w:tcPr>
            <w:tcW w:w="567" w:type="dxa"/>
            <w:vMerge/>
          </w:tcPr>
          <w:p w14:paraId="08727BAA" w14:textId="77777777" w:rsidR="0085730A" w:rsidRPr="006318BE" w:rsidRDefault="0085730A" w:rsidP="0085730A">
            <w:pPr>
              <w:rPr>
                <w:rFonts w:ascii="Times New Roman" w:hAnsi="Times New Roman" w:cs="Times New Roman"/>
                <w:sz w:val="24"/>
                <w:szCs w:val="24"/>
              </w:rPr>
            </w:pPr>
          </w:p>
        </w:tc>
        <w:tc>
          <w:tcPr>
            <w:tcW w:w="3510" w:type="dxa"/>
            <w:vMerge/>
            <w:tcBorders>
              <w:bottom w:val="single" w:sz="4" w:space="0" w:color="auto"/>
            </w:tcBorders>
          </w:tcPr>
          <w:p w14:paraId="2AFEF0B1" w14:textId="77777777" w:rsidR="0085730A" w:rsidRPr="006318BE" w:rsidRDefault="0085730A" w:rsidP="0085730A">
            <w:pPr>
              <w:rPr>
                <w:rFonts w:ascii="Times New Roman" w:hAnsi="Times New Roman" w:cs="Times New Roman"/>
                <w:sz w:val="24"/>
                <w:szCs w:val="24"/>
              </w:rPr>
            </w:pPr>
          </w:p>
        </w:tc>
        <w:tc>
          <w:tcPr>
            <w:tcW w:w="3828" w:type="dxa"/>
            <w:tcBorders>
              <w:top w:val="single" w:sz="4" w:space="0" w:color="auto"/>
              <w:bottom w:val="single" w:sz="4" w:space="0" w:color="auto"/>
            </w:tcBorders>
          </w:tcPr>
          <w:p w14:paraId="1164782A" w14:textId="77777777" w:rsidR="0085730A" w:rsidRPr="00236A18" w:rsidRDefault="0085730A" w:rsidP="0085730A">
            <w:pPr>
              <w:rPr>
                <w:rFonts w:ascii="Times New Roman" w:hAnsi="Times New Roman" w:cs="Times New Roman"/>
                <w:sz w:val="24"/>
                <w:szCs w:val="24"/>
              </w:rPr>
            </w:pPr>
            <w:r w:rsidRPr="006318BE">
              <w:rPr>
                <w:rFonts w:ascii="Times New Roman" w:hAnsi="Times New Roman" w:cs="Times New Roman"/>
                <w:sz w:val="24"/>
                <w:szCs w:val="24"/>
              </w:rPr>
              <w:t xml:space="preserve">Рад </w:t>
            </w:r>
            <w:r>
              <w:rPr>
                <w:rFonts w:ascii="Times New Roman" w:hAnsi="Times New Roman" w:cs="Times New Roman"/>
                <w:sz w:val="24"/>
                <w:szCs w:val="24"/>
              </w:rPr>
              <w:t>у стручним органима школе</w:t>
            </w:r>
          </w:p>
        </w:tc>
        <w:tc>
          <w:tcPr>
            <w:tcW w:w="3118" w:type="dxa"/>
            <w:tcBorders>
              <w:top w:val="single" w:sz="4" w:space="0" w:color="auto"/>
              <w:bottom w:val="single" w:sz="4" w:space="0" w:color="auto"/>
            </w:tcBorders>
          </w:tcPr>
          <w:p w14:paraId="5662B022" w14:textId="77777777" w:rsidR="0085730A" w:rsidRPr="006318BE" w:rsidRDefault="0085730A" w:rsidP="0085730A">
            <w:pPr>
              <w:rPr>
                <w:rFonts w:ascii="Times New Roman" w:hAnsi="Times New Roman" w:cs="Times New Roman"/>
                <w:sz w:val="24"/>
                <w:szCs w:val="24"/>
              </w:rPr>
            </w:pPr>
            <w:r>
              <w:rPr>
                <w:rFonts w:ascii="Times New Roman" w:hAnsi="Times New Roman" w:cs="Times New Roman"/>
                <w:sz w:val="24"/>
                <w:szCs w:val="24"/>
              </w:rPr>
              <w:t>Ученичке групе и индивидуално</w:t>
            </w:r>
          </w:p>
        </w:tc>
      </w:tr>
      <w:tr w:rsidR="0085730A" w:rsidRPr="006318BE" w14:paraId="55735294" w14:textId="77777777" w:rsidTr="0085730A">
        <w:trPr>
          <w:trHeight w:val="1260"/>
        </w:trPr>
        <w:tc>
          <w:tcPr>
            <w:tcW w:w="567" w:type="dxa"/>
            <w:vMerge/>
          </w:tcPr>
          <w:p w14:paraId="1C07EB6C" w14:textId="77777777" w:rsidR="0085730A" w:rsidRPr="006318BE" w:rsidRDefault="0085730A" w:rsidP="0085730A">
            <w:pPr>
              <w:rPr>
                <w:rFonts w:ascii="Times New Roman" w:hAnsi="Times New Roman" w:cs="Times New Roman"/>
                <w:sz w:val="24"/>
                <w:szCs w:val="24"/>
              </w:rPr>
            </w:pPr>
          </w:p>
        </w:tc>
        <w:tc>
          <w:tcPr>
            <w:tcW w:w="3510" w:type="dxa"/>
            <w:tcBorders>
              <w:top w:val="single" w:sz="4" w:space="0" w:color="auto"/>
            </w:tcBorders>
          </w:tcPr>
          <w:p w14:paraId="76DF4202" w14:textId="77777777" w:rsidR="0085730A" w:rsidRPr="006318BE" w:rsidRDefault="0085730A" w:rsidP="0085730A">
            <w:pPr>
              <w:ind w:firstLine="1829"/>
              <w:rPr>
                <w:rFonts w:ascii="Times New Roman" w:hAnsi="Times New Roman" w:cs="Times New Roman"/>
                <w:sz w:val="24"/>
                <w:szCs w:val="24"/>
              </w:rPr>
            </w:pPr>
          </w:p>
          <w:p w14:paraId="6DF43445" w14:textId="77777777" w:rsidR="0085730A" w:rsidRPr="006318BE" w:rsidRDefault="0085730A" w:rsidP="0085730A">
            <w:pPr>
              <w:rPr>
                <w:rFonts w:ascii="Times New Roman" w:hAnsi="Times New Roman" w:cs="Times New Roman"/>
                <w:sz w:val="24"/>
                <w:szCs w:val="24"/>
              </w:rPr>
            </w:pPr>
            <w:r>
              <w:rPr>
                <w:rFonts w:ascii="Times New Roman" w:hAnsi="Times New Roman" w:cs="Times New Roman"/>
                <w:sz w:val="24"/>
                <w:szCs w:val="24"/>
              </w:rPr>
              <w:t>Друштвено корисан рад</w:t>
            </w:r>
            <w:r w:rsidRPr="006318BE">
              <w:rPr>
                <w:rFonts w:ascii="Times New Roman" w:hAnsi="Times New Roman" w:cs="Times New Roman"/>
                <w:sz w:val="24"/>
                <w:szCs w:val="24"/>
              </w:rPr>
              <w:t xml:space="preserve">                       </w:t>
            </w:r>
          </w:p>
        </w:tc>
        <w:tc>
          <w:tcPr>
            <w:tcW w:w="3828" w:type="dxa"/>
            <w:tcBorders>
              <w:top w:val="single" w:sz="4" w:space="0" w:color="auto"/>
              <w:bottom w:val="single" w:sz="4" w:space="0" w:color="auto"/>
            </w:tcBorders>
          </w:tcPr>
          <w:p w14:paraId="4C862A7C" w14:textId="77777777" w:rsidR="0085730A" w:rsidRPr="006318BE" w:rsidRDefault="0085730A" w:rsidP="0085730A">
            <w:pPr>
              <w:rPr>
                <w:rFonts w:ascii="Times New Roman" w:hAnsi="Times New Roman" w:cs="Times New Roman"/>
                <w:sz w:val="24"/>
                <w:szCs w:val="24"/>
              </w:rPr>
            </w:pPr>
            <w:r w:rsidRPr="006318BE">
              <w:rPr>
                <w:rFonts w:ascii="Times New Roman" w:hAnsi="Times New Roman" w:cs="Times New Roman"/>
                <w:sz w:val="24"/>
                <w:szCs w:val="24"/>
              </w:rPr>
              <w:t xml:space="preserve">Обука запослених  </w:t>
            </w:r>
          </w:p>
          <w:p w14:paraId="5218B4C8" w14:textId="77777777" w:rsidR="0085730A" w:rsidRDefault="0085730A" w:rsidP="0085730A">
            <w:pPr>
              <w:rPr>
                <w:rFonts w:ascii="Times New Roman" w:hAnsi="Times New Roman" w:cs="Times New Roman"/>
                <w:sz w:val="24"/>
                <w:szCs w:val="24"/>
              </w:rPr>
            </w:pPr>
            <w:r>
              <w:rPr>
                <w:rFonts w:ascii="Times New Roman" w:hAnsi="Times New Roman" w:cs="Times New Roman"/>
                <w:sz w:val="24"/>
                <w:szCs w:val="24"/>
              </w:rPr>
              <w:t>Доношење правилника</w:t>
            </w:r>
          </w:p>
          <w:p w14:paraId="18DC3F6A" w14:textId="77777777" w:rsidR="0085730A" w:rsidRPr="006318BE" w:rsidRDefault="0085730A" w:rsidP="0085730A">
            <w:pPr>
              <w:rPr>
                <w:rFonts w:ascii="Times New Roman" w:hAnsi="Times New Roman" w:cs="Times New Roman"/>
                <w:sz w:val="24"/>
                <w:szCs w:val="24"/>
              </w:rPr>
            </w:pPr>
            <w:r>
              <w:rPr>
                <w:rFonts w:ascii="Times New Roman" w:hAnsi="Times New Roman" w:cs="Times New Roman"/>
                <w:sz w:val="24"/>
                <w:szCs w:val="24"/>
              </w:rPr>
              <w:t>Подстицање ученика за обављање друштвено корисног рада</w:t>
            </w:r>
          </w:p>
        </w:tc>
        <w:tc>
          <w:tcPr>
            <w:tcW w:w="3118" w:type="dxa"/>
            <w:tcBorders>
              <w:top w:val="single" w:sz="4" w:space="0" w:color="auto"/>
              <w:bottom w:val="single" w:sz="4" w:space="0" w:color="auto"/>
            </w:tcBorders>
          </w:tcPr>
          <w:p w14:paraId="5479886B" w14:textId="77777777" w:rsidR="0085730A" w:rsidRPr="009C02F9" w:rsidRDefault="0085730A" w:rsidP="0085730A">
            <w:pPr>
              <w:rPr>
                <w:rFonts w:ascii="Times New Roman" w:hAnsi="Times New Roman" w:cs="Times New Roman"/>
                <w:sz w:val="24"/>
                <w:szCs w:val="24"/>
              </w:rPr>
            </w:pPr>
            <w:r>
              <w:rPr>
                <w:rFonts w:ascii="Times New Roman" w:hAnsi="Times New Roman" w:cs="Times New Roman"/>
                <w:sz w:val="24"/>
                <w:szCs w:val="24"/>
              </w:rPr>
              <w:t>На свим нивоима запосени, ученици, родитељи</w:t>
            </w:r>
          </w:p>
        </w:tc>
      </w:tr>
      <w:tr w:rsidR="0085730A" w:rsidRPr="006318BE" w14:paraId="539B38AC" w14:textId="77777777" w:rsidTr="0085730A">
        <w:trPr>
          <w:trHeight w:val="795"/>
        </w:trPr>
        <w:tc>
          <w:tcPr>
            <w:tcW w:w="567" w:type="dxa"/>
            <w:vMerge/>
          </w:tcPr>
          <w:p w14:paraId="4433CC36" w14:textId="77777777" w:rsidR="0085730A" w:rsidRPr="006318BE" w:rsidRDefault="0085730A" w:rsidP="0085730A">
            <w:pPr>
              <w:rPr>
                <w:rFonts w:ascii="Times New Roman" w:hAnsi="Times New Roman" w:cs="Times New Roman"/>
                <w:sz w:val="24"/>
                <w:szCs w:val="24"/>
              </w:rPr>
            </w:pPr>
          </w:p>
        </w:tc>
        <w:tc>
          <w:tcPr>
            <w:tcW w:w="3510" w:type="dxa"/>
            <w:vMerge w:val="restart"/>
            <w:tcBorders>
              <w:top w:val="single" w:sz="4" w:space="0" w:color="auto"/>
            </w:tcBorders>
          </w:tcPr>
          <w:p w14:paraId="122E024C" w14:textId="77777777" w:rsidR="0085730A" w:rsidRPr="006318BE" w:rsidRDefault="0085730A" w:rsidP="0085730A">
            <w:pPr>
              <w:rPr>
                <w:rFonts w:ascii="Times New Roman" w:hAnsi="Times New Roman" w:cs="Times New Roman"/>
                <w:sz w:val="24"/>
                <w:szCs w:val="24"/>
              </w:rPr>
            </w:pPr>
            <w:r w:rsidRPr="006318BE">
              <w:rPr>
                <w:rFonts w:ascii="Times New Roman" w:hAnsi="Times New Roman" w:cs="Times New Roman"/>
                <w:sz w:val="24"/>
                <w:szCs w:val="24"/>
              </w:rPr>
              <w:t xml:space="preserve">Васпитни рад </w:t>
            </w:r>
          </w:p>
        </w:tc>
        <w:tc>
          <w:tcPr>
            <w:tcW w:w="3828" w:type="dxa"/>
            <w:tcBorders>
              <w:top w:val="single" w:sz="4" w:space="0" w:color="auto"/>
              <w:bottom w:val="single" w:sz="4" w:space="0" w:color="auto"/>
            </w:tcBorders>
          </w:tcPr>
          <w:p w14:paraId="0A1AC673" w14:textId="77777777" w:rsidR="0085730A" w:rsidRPr="006318BE" w:rsidRDefault="0085730A" w:rsidP="0085730A">
            <w:pPr>
              <w:rPr>
                <w:rFonts w:ascii="Times New Roman" w:hAnsi="Times New Roman" w:cs="Times New Roman"/>
                <w:sz w:val="24"/>
                <w:szCs w:val="24"/>
              </w:rPr>
            </w:pPr>
            <w:r w:rsidRPr="006318BE">
              <w:rPr>
                <w:rFonts w:ascii="Times New Roman" w:hAnsi="Times New Roman" w:cs="Times New Roman"/>
                <w:sz w:val="24"/>
                <w:szCs w:val="24"/>
              </w:rPr>
              <w:t>Групни и индивидуални, На часовима редовне, изборне наставе, слободним активностима</w:t>
            </w:r>
          </w:p>
        </w:tc>
        <w:tc>
          <w:tcPr>
            <w:tcW w:w="3118" w:type="dxa"/>
            <w:tcBorders>
              <w:top w:val="single" w:sz="4" w:space="0" w:color="auto"/>
              <w:bottom w:val="single" w:sz="4" w:space="0" w:color="auto"/>
            </w:tcBorders>
          </w:tcPr>
          <w:p w14:paraId="403BDD07" w14:textId="77777777" w:rsidR="0085730A" w:rsidRPr="006318BE" w:rsidRDefault="0085730A" w:rsidP="0085730A">
            <w:pPr>
              <w:rPr>
                <w:rFonts w:ascii="Times New Roman" w:hAnsi="Times New Roman" w:cs="Times New Roman"/>
                <w:sz w:val="24"/>
                <w:szCs w:val="24"/>
              </w:rPr>
            </w:pPr>
            <w:r w:rsidRPr="006318BE">
              <w:rPr>
                <w:rFonts w:ascii="Times New Roman" w:hAnsi="Times New Roman" w:cs="Times New Roman"/>
                <w:sz w:val="24"/>
                <w:szCs w:val="24"/>
              </w:rPr>
              <w:t>Предметни наставници, учитељи, васпитачи , стручна служба</w:t>
            </w:r>
          </w:p>
        </w:tc>
      </w:tr>
      <w:tr w:rsidR="0085730A" w:rsidRPr="006318BE" w14:paraId="46287ACD" w14:textId="77777777" w:rsidTr="0085730A">
        <w:trPr>
          <w:trHeight w:val="723"/>
        </w:trPr>
        <w:tc>
          <w:tcPr>
            <w:tcW w:w="567" w:type="dxa"/>
            <w:vMerge/>
          </w:tcPr>
          <w:p w14:paraId="04DA043E" w14:textId="77777777" w:rsidR="0085730A" w:rsidRPr="006318BE" w:rsidRDefault="0085730A" w:rsidP="0085730A">
            <w:pPr>
              <w:rPr>
                <w:rFonts w:ascii="Times New Roman" w:hAnsi="Times New Roman" w:cs="Times New Roman"/>
                <w:sz w:val="24"/>
                <w:szCs w:val="24"/>
              </w:rPr>
            </w:pPr>
          </w:p>
        </w:tc>
        <w:tc>
          <w:tcPr>
            <w:tcW w:w="3510" w:type="dxa"/>
            <w:vMerge/>
          </w:tcPr>
          <w:p w14:paraId="3AE16543" w14:textId="77777777" w:rsidR="0085730A" w:rsidRPr="006318BE" w:rsidRDefault="0085730A" w:rsidP="0085730A">
            <w:pPr>
              <w:rPr>
                <w:rFonts w:ascii="Times New Roman" w:hAnsi="Times New Roman" w:cs="Times New Roman"/>
                <w:sz w:val="24"/>
                <w:szCs w:val="24"/>
              </w:rPr>
            </w:pPr>
          </w:p>
        </w:tc>
        <w:tc>
          <w:tcPr>
            <w:tcW w:w="3828" w:type="dxa"/>
            <w:tcBorders>
              <w:top w:val="single" w:sz="4" w:space="0" w:color="auto"/>
              <w:bottom w:val="single" w:sz="4" w:space="0" w:color="auto"/>
            </w:tcBorders>
          </w:tcPr>
          <w:p w14:paraId="73F691A8" w14:textId="77777777" w:rsidR="0085730A" w:rsidRPr="006318BE" w:rsidRDefault="0085730A" w:rsidP="0085730A">
            <w:pPr>
              <w:rPr>
                <w:rFonts w:ascii="Times New Roman" w:hAnsi="Times New Roman" w:cs="Times New Roman"/>
                <w:sz w:val="24"/>
                <w:szCs w:val="24"/>
              </w:rPr>
            </w:pPr>
          </w:p>
          <w:p w14:paraId="553EBD76" w14:textId="77777777" w:rsidR="0085730A" w:rsidRPr="006318BE" w:rsidRDefault="0085730A" w:rsidP="0085730A">
            <w:pPr>
              <w:rPr>
                <w:rFonts w:ascii="Times New Roman" w:hAnsi="Times New Roman" w:cs="Times New Roman"/>
                <w:sz w:val="24"/>
                <w:szCs w:val="24"/>
              </w:rPr>
            </w:pPr>
            <w:r w:rsidRPr="006318BE">
              <w:rPr>
                <w:rFonts w:ascii="Times New Roman" w:hAnsi="Times New Roman" w:cs="Times New Roman"/>
                <w:sz w:val="24"/>
                <w:szCs w:val="24"/>
              </w:rPr>
              <w:t>У оквиру одељењске заједнице, радионице о насиљу, систем обуке развијања социјалних вештина</w:t>
            </w:r>
          </w:p>
          <w:p w14:paraId="62F73334" w14:textId="77777777" w:rsidR="0085730A" w:rsidRPr="006318BE" w:rsidRDefault="0085730A" w:rsidP="0085730A">
            <w:pPr>
              <w:rPr>
                <w:rFonts w:ascii="Times New Roman" w:hAnsi="Times New Roman" w:cs="Times New Roman"/>
                <w:sz w:val="24"/>
                <w:szCs w:val="24"/>
              </w:rPr>
            </w:pPr>
          </w:p>
        </w:tc>
        <w:tc>
          <w:tcPr>
            <w:tcW w:w="3118" w:type="dxa"/>
            <w:tcBorders>
              <w:top w:val="single" w:sz="4" w:space="0" w:color="auto"/>
              <w:bottom w:val="single" w:sz="4" w:space="0" w:color="auto"/>
            </w:tcBorders>
          </w:tcPr>
          <w:p w14:paraId="40743BD7" w14:textId="77777777" w:rsidR="0085730A" w:rsidRPr="009C02F9" w:rsidRDefault="0085730A" w:rsidP="0085730A">
            <w:pPr>
              <w:rPr>
                <w:rFonts w:ascii="Times New Roman" w:hAnsi="Times New Roman" w:cs="Times New Roman"/>
                <w:sz w:val="24"/>
                <w:szCs w:val="24"/>
              </w:rPr>
            </w:pPr>
            <w:r w:rsidRPr="006318BE">
              <w:rPr>
                <w:rFonts w:ascii="Times New Roman" w:hAnsi="Times New Roman" w:cs="Times New Roman"/>
                <w:sz w:val="24"/>
                <w:szCs w:val="24"/>
              </w:rPr>
              <w:t>Одељењски старешина по програму</w:t>
            </w:r>
          </w:p>
        </w:tc>
      </w:tr>
      <w:tr w:rsidR="0085730A" w:rsidRPr="006318BE" w14:paraId="1BF4FFCF" w14:textId="77777777" w:rsidTr="0085730A">
        <w:trPr>
          <w:trHeight w:val="780"/>
        </w:trPr>
        <w:tc>
          <w:tcPr>
            <w:tcW w:w="567" w:type="dxa"/>
            <w:vMerge/>
          </w:tcPr>
          <w:p w14:paraId="19FBE031" w14:textId="77777777" w:rsidR="0085730A" w:rsidRPr="006318BE" w:rsidRDefault="0085730A" w:rsidP="0085730A">
            <w:pPr>
              <w:rPr>
                <w:rFonts w:ascii="Times New Roman" w:hAnsi="Times New Roman" w:cs="Times New Roman"/>
                <w:sz w:val="24"/>
                <w:szCs w:val="24"/>
              </w:rPr>
            </w:pPr>
          </w:p>
        </w:tc>
        <w:tc>
          <w:tcPr>
            <w:tcW w:w="3510" w:type="dxa"/>
            <w:vMerge/>
          </w:tcPr>
          <w:p w14:paraId="6ED489D8" w14:textId="77777777" w:rsidR="0085730A" w:rsidRPr="006318BE" w:rsidRDefault="0085730A" w:rsidP="0085730A">
            <w:pPr>
              <w:rPr>
                <w:rFonts w:ascii="Times New Roman" w:hAnsi="Times New Roman" w:cs="Times New Roman"/>
                <w:sz w:val="24"/>
                <w:szCs w:val="24"/>
              </w:rPr>
            </w:pPr>
          </w:p>
        </w:tc>
        <w:tc>
          <w:tcPr>
            <w:tcW w:w="3828" w:type="dxa"/>
            <w:tcBorders>
              <w:top w:val="single" w:sz="4" w:space="0" w:color="auto"/>
            </w:tcBorders>
          </w:tcPr>
          <w:p w14:paraId="6AB91FB3" w14:textId="77777777" w:rsidR="0085730A" w:rsidRPr="006318BE" w:rsidRDefault="0085730A" w:rsidP="0085730A">
            <w:pPr>
              <w:rPr>
                <w:rFonts w:ascii="Times New Roman" w:hAnsi="Times New Roman" w:cs="Times New Roman"/>
                <w:sz w:val="24"/>
                <w:szCs w:val="24"/>
              </w:rPr>
            </w:pPr>
          </w:p>
          <w:p w14:paraId="5B01F629" w14:textId="77777777" w:rsidR="0085730A" w:rsidRDefault="0085730A" w:rsidP="0085730A">
            <w:pPr>
              <w:rPr>
                <w:rFonts w:ascii="Times New Roman" w:hAnsi="Times New Roman" w:cs="Times New Roman"/>
                <w:sz w:val="24"/>
                <w:szCs w:val="24"/>
              </w:rPr>
            </w:pPr>
            <w:r w:rsidRPr="006318BE">
              <w:rPr>
                <w:rFonts w:ascii="Times New Roman" w:hAnsi="Times New Roman" w:cs="Times New Roman"/>
                <w:sz w:val="24"/>
                <w:szCs w:val="24"/>
              </w:rPr>
              <w:t>Појачан васпитни рад</w:t>
            </w:r>
          </w:p>
          <w:p w14:paraId="754D5E74" w14:textId="77777777" w:rsidR="0085730A" w:rsidRPr="009C02F9" w:rsidRDefault="0085730A" w:rsidP="0085730A">
            <w:pPr>
              <w:rPr>
                <w:rFonts w:ascii="Times New Roman" w:hAnsi="Times New Roman" w:cs="Times New Roman"/>
                <w:sz w:val="24"/>
                <w:szCs w:val="24"/>
              </w:rPr>
            </w:pPr>
            <w:r>
              <w:rPr>
                <w:rFonts w:ascii="Times New Roman" w:hAnsi="Times New Roman" w:cs="Times New Roman"/>
                <w:sz w:val="24"/>
                <w:szCs w:val="24"/>
              </w:rPr>
              <w:t>План заштите за ученика</w:t>
            </w:r>
          </w:p>
          <w:p w14:paraId="342D86FF" w14:textId="77777777" w:rsidR="0085730A" w:rsidRPr="006318BE" w:rsidRDefault="0085730A" w:rsidP="0085730A">
            <w:pPr>
              <w:rPr>
                <w:rFonts w:ascii="Times New Roman" w:hAnsi="Times New Roman" w:cs="Times New Roman"/>
                <w:sz w:val="24"/>
                <w:szCs w:val="24"/>
              </w:rPr>
            </w:pPr>
          </w:p>
        </w:tc>
        <w:tc>
          <w:tcPr>
            <w:tcW w:w="3118" w:type="dxa"/>
            <w:tcBorders>
              <w:top w:val="single" w:sz="4" w:space="0" w:color="auto"/>
            </w:tcBorders>
          </w:tcPr>
          <w:p w14:paraId="51A0AC0B" w14:textId="77777777" w:rsidR="0085730A" w:rsidRPr="009C02F9" w:rsidRDefault="0085730A" w:rsidP="0085730A">
            <w:pPr>
              <w:rPr>
                <w:rFonts w:ascii="Times New Roman" w:hAnsi="Times New Roman" w:cs="Times New Roman"/>
                <w:sz w:val="24"/>
                <w:szCs w:val="24"/>
              </w:rPr>
            </w:pPr>
            <w:r>
              <w:rPr>
                <w:rFonts w:ascii="Times New Roman" w:hAnsi="Times New Roman" w:cs="Times New Roman"/>
                <w:sz w:val="24"/>
                <w:szCs w:val="24"/>
              </w:rPr>
              <w:t>индивидуално</w:t>
            </w:r>
          </w:p>
        </w:tc>
      </w:tr>
      <w:tr w:rsidR="0085730A" w:rsidRPr="006318BE" w14:paraId="26BA1C2A" w14:textId="77777777" w:rsidTr="0085730A">
        <w:trPr>
          <w:trHeight w:val="780"/>
        </w:trPr>
        <w:tc>
          <w:tcPr>
            <w:tcW w:w="567" w:type="dxa"/>
          </w:tcPr>
          <w:p w14:paraId="21066B90" w14:textId="77777777" w:rsidR="0085730A" w:rsidRPr="006318BE" w:rsidRDefault="0085730A" w:rsidP="0085730A">
            <w:pPr>
              <w:rPr>
                <w:rFonts w:ascii="Times New Roman" w:hAnsi="Times New Roman" w:cs="Times New Roman"/>
                <w:sz w:val="24"/>
                <w:szCs w:val="24"/>
              </w:rPr>
            </w:pPr>
          </w:p>
        </w:tc>
        <w:tc>
          <w:tcPr>
            <w:tcW w:w="3510" w:type="dxa"/>
          </w:tcPr>
          <w:p w14:paraId="0E59321B" w14:textId="77777777" w:rsidR="0085730A" w:rsidRPr="009C02F9" w:rsidRDefault="0085730A" w:rsidP="0085730A">
            <w:pPr>
              <w:rPr>
                <w:rFonts w:ascii="Times New Roman" w:hAnsi="Times New Roman" w:cs="Times New Roman"/>
                <w:sz w:val="24"/>
                <w:szCs w:val="24"/>
              </w:rPr>
            </w:pPr>
            <w:r w:rsidRPr="009C02F9">
              <w:rPr>
                <w:rFonts w:ascii="Times New Roman" w:hAnsi="Times New Roman" w:cs="Times New Roman"/>
                <w:color w:val="282828"/>
                <w:sz w:val="24"/>
                <w:szCs w:val="24"/>
                <w:shd w:val="clear" w:color="auto" w:fill="FFFFFF"/>
              </w:rPr>
              <w:t>Договорени садржаји и начини за појачан васпитни рад ради развијања самоодговорног и друштвено одговорног понашања</w:t>
            </w:r>
          </w:p>
        </w:tc>
        <w:tc>
          <w:tcPr>
            <w:tcW w:w="3828" w:type="dxa"/>
            <w:tcBorders>
              <w:top w:val="single" w:sz="4" w:space="0" w:color="auto"/>
            </w:tcBorders>
          </w:tcPr>
          <w:p w14:paraId="0EE3F188" w14:textId="77777777" w:rsidR="0085730A" w:rsidRPr="009C02F9" w:rsidRDefault="0085730A" w:rsidP="0085730A">
            <w:pPr>
              <w:rPr>
                <w:rFonts w:ascii="Times New Roman" w:hAnsi="Times New Roman" w:cs="Times New Roman"/>
                <w:sz w:val="24"/>
                <w:szCs w:val="24"/>
              </w:rPr>
            </w:pPr>
            <w:r>
              <w:rPr>
                <w:rFonts w:ascii="Times New Roman" w:hAnsi="Times New Roman" w:cs="Times New Roman"/>
                <w:sz w:val="24"/>
                <w:szCs w:val="24"/>
              </w:rPr>
              <w:t>Обрасци са уједначеним активностима, начинима праћења и евалуцације, рада са родитељима</w:t>
            </w:r>
          </w:p>
        </w:tc>
        <w:tc>
          <w:tcPr>
            <w:tcW w:w="3118" w:type="dxa"/>
            <w:tcBorders>
              <w:top w:val="single" w:sz="4" w:space="0" w:color="auto"/>
            </w:tcBorders>
          </w:tcPr>
          <w:p w14:paraId="59B598F7" w14:textId="77777777" w:rsidR="0085730A" w:rsidRDefault="0085730A" w:rsidP="0085730A">
            <w:pPr>
              <w:rPr>
                <w:rFonts w:ascii="Times New Roman" w:hAnsi="Times New Roman" w:cs="Times New Roman"/>
                <w:sz w:val="24"/>
                <w:szCs w:val="24"/>
              </w:rPr>
            </w:pPr>
            <w:r>
              <w:rPr>
                <w:rFonts w:ascii="Times New Roman" w:hAnsi="Times New Roman" w:cs="Times New Roman"/>
                <w:sz w:val="24"/>
                <w:szCs w:val="24"/>
              </w:rPr>
              <w:t>Наставничко веће</w:t>
            </w:r>
          </w:p>
        </w:tc>
      </w:tr>
      <w:tr w:rsidR="0085730A" w:rsidRPr="006318BE" w14:paraId="0181D11A" w14:textId="77777777" w:rsidTr="0085730A">
        <w:trPr>
          <w:trHeight w:val="780"/>
        </w:trPr>
        <w:tc>
          <w:tcPr>
            <w:tcW w:w="567" w:type="dxa"/>
          </w:tcPr>
          <w:p w14:paraId="4CD74854" w14:textId="77777777" w:rsidR="0085730A" w:rsidRPr="006318BE" w:rsidRDefault="0085730A" w:rsidP="0085730A">
            <w:pPr>
              <w:rPr>
                <w:rFonts w:ascii="Times New Roman" w:hAnsi="Times New Roman" w:cs="Times New Roman"/>
                <w:sz w:val="24"/>
                <w:szCs w:val="24"/>
              </w:rPr>
            </w:pPr>
          </w:p>
        </w:tc>
        <w:tc>
          <w:tcPr>
            <w:tcW w:w="3510" w:type="dxa"/>
          </w:tcPr>
          <w:p w14:paraId="79FEACE2" w14:textId="77777777" w:rsidR="0085730A" w:rsidRPr="009C02F9" w:rsidRDefault="0085730A" w:rsidP="0085730A">
            <w:pPr>
              <w:rPr>
                <w:rFonts w:ascii="Times New Roman" w:hAnsi="Times New Roman" w:cs="Times New Roman"/>
                <w:sz w:val="24"/>
                <w:szCs w:val="24"/>
              </w:rPr>
            </w:pPr>
            <w:r>
              <w:rPr>
                <w:rFonts w:ascii="Times New Roman" w:hAnsi="Times New Roman" w:cs="Times New Roman"/>
                <w:color w:val="282828"/>
                <w:sz w:val="24"/>
                <w:szCs w:val="24"/>
                <w:shd w:val="clear" w:color="auto" w:fill="FFFFFF"/>
              </w:rPr>
              <w:t>П</w:t>
            </w:r>
            <w:r w:rsidRPr="009C02F9">
              <w:rPr>
                <w:rFonts w:ascii="Times New Roman" w:hAnsi="Times New Roman" w:cs="Times New Roman"/>
                <w:color w:val="282828"/>
                <w:sz w:val="24"/>
                <w:szCs w:val="24"/>
                <w:shd w:val="clear" w:color="auto" w:fill="FFFFFF"/>
              </w:rPr>
              <w:t>репознавање ризика од насиља, злостављања и занемаривања</w:t>
            </w:r>
          </w:p>
        </w:tc>
        <w:tc>
          <w:tcPr>
            <w:tcW w:w="3828" w:type="dxa"/>
            <w:tcBorders>
              <w:top w:val="single" w:sz="4" w:space="0" w:color="auto"/>
            </w:tcBorders>
          </w:tcPr>
          <w:p w14:paraId="3A3B494C" w14:textId="77777777" w:rsidR="0085730A" w:rsidRPr="009C02F9" w:rsidRDefault="0085730A" w:rsidP="0085730A">
            <w:pPr>
              <w:rPr>
                <w:rFonts w:ascii="Times New Roman" w:hAnsi="Times New Roman" w:cs="Times New Roman"/>
                <w:sz w:val="24"/>
                <w:szCs w:val="24"/>
              </w:rPr>
            </w:pPr>
            <w:r>
              <w:rPr>
                <w:rFonts w:ascii="Times New Roman" w:hAnsi="Times New Roman" w:cs="Times New Roman"/>
                <w:sz w:val="24"/>
                <w:szCs w:val="24"/>
              </w:rPr>
              <w:t>Размена информација о понашањима ученика</w:t>
            </w:r>
          </w:p>
        </w:tc>
        <w:tc>
          <w:tcPr>
            <w:tcW w:w="3118" w:type="dxa"/>
            <w:tcBorders>
              <w:top w:val="single" w:sz="4" w:space="0" w:color="auto"/>
            </w:tcBorders>
          </w:tcPr>
          <w:p w14:paraId="0F77B15E" w14:textId="77777777" w:rsidR="0085730A" w:rsidRDefault="0085730A" w:rsidP="0085730A">
            <w:pPr>
              <w:rPr>
                <w:rFonts w:ascii="Times New Roman" w:hAnsi="Times New Roman" w:cs="Times New Roman"/>
                <w:sz w:val="24"/>
                <w:szCs w:val="24"/>
              </w:rPr>
            </w:pPr>
            <w:r>
              <w:rPr>
                <w:rFonts w:ascii="Times New Roman" w:hAnsi="Times New Roman" w:cs="Times New Roman"/>
                <w:sz w:val="24"/>
                <w:szCs w:val="24"/>
              </w:rPr>
              <w:t>Одељењска већа</w:t>
            </w:r>
          </w:p>
          <w:p w14:paraId="7DDC24EF" w14:textId="77777777" w:rsidR="0085730A" w:rsidRDefault="0085730A" w:rsidP="0085730A">
            <w:pPr>
              <w:rPr>
                <w:rFonts w:ascii="Times New Roman" w:hAnsi="Times New Roman" w:cs="Times New Roman"/>
                <w:sz w:val="24"/>
                <w:szCs w:val="24"/>
              </w:rPr>
            </w:pPr>
          </w:p>
        </w:tc>
      </w:tr>
      <w:tr w:rsidR="0085730A" w:rsidRPr="006318BE" w14:paraId="3B4B25E7" w14:textId="77777777" w:rsidTr="0085730A">
        <w:trPr>
          <w:trHeight w:val="780"/>
        </w:trPr>
        <w:tc>
          <w:tcPr>
            <w:tcW w:w="567" w:type="dxa"/>
          </w:tcPr>
          <w:p w14:paraId="6C3F71B0" w14:textId="77777777" w:rsidR="0085730A" w:rsidRPr="006318BE" w:rsidRDefault="0085730A" w:rsidP="0085730A">
            <w:pPr>
              <w:rPr>
                <w:rFonts w:ascii="Times New Roman" w:hAnsi="Times New Roman" w:cs="Times New Roman"/>
                <w:sz w:val="24"/>
                <w:szCs w:val="24"/>
              </w:rPr>
            </w:pPr>
          </w:p>
        </w:tc>
        <w:tc>
          <w:tcPr>
            <w:tcW w:w="3510" w:type="dxa"/>
          </w:tcPr>
          <w:p w14:paraId="58F96353" w14:textId="77777777" w:rsidR="0085730A" w:rsidRPr="006318BE" w:rsidRDefault="0085730A" w:rsidP="0085730A">
            <w:pPr>
              <w:rPr>
                <w:rFonts w:ascii="Times New Roman" w:hAnsi="Times New Roman" w:cs="Times New Roman"/>
                <w:sz w:val="24"/>
                <w:szCs w:val="24"/>
              </w:rPr>
            </w:pPr>
            <w:r w:rsidRPr="009C02F9">
              <w:rPr>
                <w:rFonts w:ascii="Times New Roman" w:hAnsi="Times New Roman" w:cs="Times New Roman"/>
                <w:color w:val="282828"/>
                <w:sz w:val="24"/>
                <w:szCs w:val="24"/>
                <w:shd w:val="clear" w:color="auto" w:fill="FFFFFF"/>
              </w:rPr>
              <w:t>начине реаговања на насиље, злостављање и занемаривање</w:t>
            </w:r>
            <w:r>
              <w:rPr>
                <w:rFonts w:ascii="Arial" w:hAnsi="Arial" w:cs="Arial"/>
                <w:color w:val="282828"/>
                <w:shd w:val="clear" w:color="auto" w:fill="FFFFFF"/>
              </w:rPr>
              <w:t>,</w:t>
            </w:r>
          </w:p>
        </w:tc>
        <w:tc>
          <w:tcPr>
            <w:tcW w:w="3828" w:type="dxa"/>
            <w:tcBorders>
              <w:top w:val="single" w:sz="4" w:space="0" w:color="auto"/>
            </w:tcBorders>
          </w:tcPr>
          <w:p w14:paraId="72644C3A" w14:textId="77777777" w:rsidR="0085730A" w:rsidRPr="009C02F9" w:rsidRDefault="0085730A" w:rsidP="0085730A">
            <w:pPr>
              <w:rPr>
                <w:rFonts w:ascii="Times New Roman" w:hAnsi="Times New Roman" w:cs="Times New Roman"/>
                <w:sz w:val="24"/>
                <w:szCs w:val="24"/>
              </w:rPr>
            </w:pPr>
            <w:r>
              <w:rPr>
                <w:rFonts w:ascii="Times New Roman" w:hAnsi="Times New Roman" w:cs="Times New Roman"/>
                <w:sz w:val="24"/>
                <w:szCs w:val="24"/>
              </w:rPr>
              <w:t>Дефинисање процедуре реаговања на НЗЗ</w:t>
            </w:r>
          </w:p>
        </w:tc>
        <w:tc>
          <w:tcPr>
            <w:tcW w:w="3118" w:type="dxa"/>
            <w:tcBorders>
              <w:top w:val="single" w:sz="4" w:space="0" w:color="auto"/>
            </w:tcBorders>
          </w:tcPr>
          <w:p w14:paraId="0CCD4E8D" w14:textId="77777777" w:rsidR="0085730A" w:rsidRDefault="0085730A" w:rsidP="0085730A">
            <w:pPr>
              <w:rPr>
                <w:rFonts w:ascii="Times New Roman" w:hAnsi="Times New Roman" w:cs="Times New Roman"/>
                <w:sz w:val="24"/>
                <w:szCs w:val="24"/>
              </w:rPr>
            </w:pPr>
            <w:r>
              <w:rPr>
                <w:rFonts w:ascii="Times New Roman" w:hAnsi="Times New Roman" w:cs="Times New Roman"/>
                <w:sz w:val="24"/>
                <w:szCs w:val="24"/>
              </w:rPr>
              <w:t>Наставничко веће</w:t>
            </w:r>
          </w:p>
        </w:tc>
      </w:tr>
      <w:tr w:rsidR="0085730A" w:rsidRPr="006318BE" w14:paraId="39D3156E" w14:textId="77777777" w:rsidTr="0085730A">
        <w:trPr>
          <w:trHeight w:val="400"/>
        </w:trPr>
        <w:tc>
          <w:tcPr>
            <w:tcW w:w="567" w:type="dxa"/>
            <w:vMerge w:val="restart"/>
            <w:tcBorders>
              <w:top w:val="single" w:sz="4" w:space="0" w:color="auto"/>
            </w:tcBorders>
          </w:tcPr>
          <w:p w14:paraId="4CF9EEFA" w14:textId="77777777" w:rsidR="0085730A" w:rsidRPr="006318BE" w:rsidRDefault="0085730A" w:rsidP="0085730A">
            <w:pPr>
              <w:rPr>
                <w:rFonts w:ascii="Times New Roman" w:hAnsi="Times New Roman" w:cs="Times New Roman"/>
                <w:sz w:val="24"/>
                <w:szCs w:val="24"/>
              </w:rPr>
            </w:pPr>
          </w:p>
          <w:p w14:paraId="2B51C16A" w14:textId="77777777" w:rsidR="0085730A" w:rsidRPr="006318BE" w:rsidRDefault="0085730A" w:rsidP="0085730A">
            <w:pPr>
              <w:rPr>
                <w:rFonts w:ascii="Times New Roman" w:hAnsi="Times New Roman" w:cs="Times New Roman"/>
                <w:sz w:val="24"/>
                <w:szCs w:val="24"/>
              </w:rPr>
            </w:pPr>
          </w:p>
          <w:p w14:paraId="7A75DC1E" w14:textId="77777777" w:rsidR="0085730A" w:rsidRPr="006318BE" w:rsidRDefault="0085730A" w:rsidP="0085730A">
            <w:pPr>
              <w:rPr>
                <w:rFonts w:ascii="Times New Roman" w:hAnsi="Times New Roman" w:cs="Times New Roman"/>
                <w:sz w:val="24"/>
                <w:szCs w:val="24"/>
              </w:rPr>
            </w:pPr>
          </w:p>
          <w:p w14:paraId="168A5839" w14:textId="77777777" w:rsidR="0085730A" w:rsidRPr="006318BE" w:rsidRDefault="0085730A" w:rsidP="0085730A">
            <w:pPr>
              <w:rPr>
                <w:rFonts w:ascii="Times New Roman" w:hAnsi="Times New Roman" w:cs="Times New Roman"/>
                <w:sz w:val="24"/>
                <w:szCs w:val="24"/>
              </w:rPr>
            </w:pPr>
          </w:p>
          <w:p w14:paraId="546736C8" w14:textId="77777777" w:rsidR="0085730A" w:rsidRPr="006318BE" w:rsidRDefault="0085730A" w:rsidP="0085730A">
            <w:pPr>
              <w:rPr>
                <w:rFonts w:ascii="Times New Roman" w:hAnsi="Times New Roman" w:cs="Times New Roman"/>
                <w:sz w:val="24"/>
                <w:szCs w:val="24"/>
              </w:rPr>
            </w:pPr>
          </w:p>
          <w:p w14:paraId="16AD79B7" w14:textId="77777777" w:rsidR="0085730A" w:rsidRPr="006318BE" w:rsidRDefault="0085730A" w:rsidP="0085730A">
            <w:pPr>
              <w:rPr>
                <w:rFonts w:ascii="Times New Roman" w:hAnsi="Times New Roman" w:cs="Times New Roman"/>
                <w:sz w:val="24"/>
                <w:szCs w:val="24"/>
              </w:rPr>
            </w:pPr>
          </w:p>
          <w:p w14:paraId="182319E7" w14:textId="77777777" w:rsidR="0085730A" w:rsidRPr="006318BE" w:rsidRDefault="0085730A" w:rsidP="0085730A">
            <w:pPr>
              <w:rPr>
                <w:rFonts w:ascii="Times New Roman" w:hAnsi="Times New Roman" w:cs="Times New Roman"/>
                <w:sz w:val="24"/>
                <w:szCs w:val="24"/>
              </w:rPr>
            </w:pPr>
          </w:p>
          <w:p w14:paraId="15A58425" w14:textId="77777777" w:rsidR="0085730A" w:rsidRPr="006318BE" w:rsidRDefault="0085730A" w:rsidP="0085730A">
            <w:pPr>
              <w:rPr>
                <w:rFonts w:ascii="Times New Roman" w:hAnsi="Times New Roman" w:cs="Times New Roman"/>
                <w:sz w:val="24"/>
                <w:szCs w:val="24"/>
              </w:rPr>
            </w:pPr>
          </w:p>
          <w:p w14:paraId="09CB2F06" w14:textId="77777777" w:rsidR="0085730A" w:rsidRPr="006318BE" w:rsidRDefault="0085730A" w:rsidP="0085730A">
            <w:pPr>
              <w:rPr>
                <w:rFonts w:ascii="Times New Roman" w:hAnsi="Times New Roman" w:cs="Times New Roman"/>
                <w:sz w:val="24"/>
                <w:szCs w:val="24"/>
              </w:rPr>
            </w:pPr>
          </w:p>
          <w:p w14:paraId="52D7B9C4" w14:textId="77777777" w:rsidR="0085730A" w:rsidRPr="006318BE" w:rsidRDefault="0085730A" w:rsidP="0085730A">
            <w:pPr>
              <w:rPr>
                <w:rFonts w:ascii="Times New Roman" w:hAnsi="Times New Roman" w:cs="Times New Roman"/>
                <w:sz w:val="24"/>
                <w:szCs w:val="24"/>
              </w:rPr>
            </w:pPr>
          </w:p>
        </w:tc>
        <w:tc>
          <w:tcPr>
            <w:tcW w:w="3510" w:type="dxa"/>
            <w:vMerge w:val="restart"/>
            <w:tcBorders>
              <w:top w:val="single" w:sz="4" w:space="0" w:color="auto"/>
            </w:tcBorders>
          </w:tcPr>
          <w:p w14:paraId="38FE8412" w14:textId="77777777" w:rsidR="0085730A" w:rsidRPr="006318BE" w:rsidRDefault="0085730A" w:rsidP="0085730A">
            <w:pPr>
              <w:rPr>
                <w:rFonts w:ascii="Times New Roman" w:hAnsi="Times New Roman" w:cs="Times New Roman"/>
                <w:sz w:val="24"/>
                <w:szCs w:val="24"/>
              </w:rPr>
            </w:pPr>
            <w:r w:rsidRPr="006318BE">
              <w:rPr>
                <w:rFonts w:ascii="Times New Roman" w:hAnsi="Times New Roman" w:cs="Times New Roman"/>
                <w:sz w:val="24"/>
                <w:szCs w:val="24"/>
              </w:rPr>
              <w:lastRenderedPageBreak/>
              <w:t xml:space="preserve">Сарадња са </w:t>
            </w:r>
          </w:p>
        </w:tc>
        <w:tc>
          <w:tcPr>
            <w:tcW w:w="3828" w:type="dxa"/>
            <w:tcBorders>
              <w:top w:val="single" w:sz="4" w:space="0" w:color="auto"/>
              <w:bottom w:val="single" w:sz="4" w:space="0" w:color="auto"/>
            </w:tcBorders>
          </w:tcPr>
          <w:p w14:paraId="171D87A6" w14:textId="77777777" w:rsidR="0085730A" w:rsidRPr="006318BE" w:rsidRDefault="0085730A" w:rsidP="0085730A">
            <w:pPr>
              <w:rPr>
                <w:rFonts w:ascii="Times New Roman" w:hAnsi="Times New Roman" w:cs="Times New Roman"/>
                <w:sz w:val="24"/>
                <w:szCs w:val="24"/>
              </w:rPr>
            </w:pPr>
            <w:r w:rsidRPr="006318BE">
              <w:rPr>
                <w:rFonts w:ascii="Times New Roman" w:hAnsi="Times New Roman" w:cs="Times New Roman"/>
                <w:sz w:val="24"/>
                <w:szCs w:val="24"/>
              </w:rPr>
              <w:t>Породицом органозовањем предавања, трибина о васпитним утицајима</w:t>
            </w:r>
          </w:p>
        </w:tc>
        <w:tc>
          <w:tcPr>
            <w:tcW w:w="3118" w:type="dxa"/>
            <w:tcBorders>
              <w:top w:val="single" w:sz="4" w:space="0" w:color="auto"/>
              <w:bottom w:val="single" w:sz="4" w:space="0" w:color="auto"/>
            </w:tcBorders>
          </w:tcPr>
          <w:p w14:paraId="62E9AE5D" w14:textId="77777777" w:rsidR="0085730A" w:rsidRPr="006318BE" w:rsidRDefault="0085730A" w:rsidP="0085730A">
            <w:pPr>
              <w:rPr>
                <w:rFonts w:ascii="Times New Roman" w:hAnsi="Times New Roman" w:cs="Times New Roman"/>
                <w:sz w:val="24"/>
                <w:szCs w:val="24"/>
              </w:rPr>
            </w:pPr>
            <w:r w:rsidRPr="006318BE">
              <w:rPr>
                <w:rFonts w:ascii="Times New Roman" w:hAnsi="Times New Roman" w:cs="Times New Roman"/>
                <w:sz w:val="24"/>
                <w:szCs w:val="24"/>
              </w:rPr>
              <w:t>Одељењски старешина, стручна служба, директор школе</w:t>
            </w:r>
          </w:p>
        </w:tc>
      </w:tr>
      <w:tr w:rsidR="0085730A" w:rsidRPr="006318BE" w14:paraId="046A29E8" w14:textId="77777777" w:rsidTr="0085730A">
        <w:trPr>
          <w:trHeight w:val="510"/>
        </w:trPr>
        <w:tc>
          <w:tcPr>
            <w:tcW w:w="567" w:type="dxa"/>
            <w:vMerge/>
          </w:tcPr>
          <w:p w14:paraId="71E9E929" w14:textId="77777777" w:rsidR="0085730A" w:rsidRPr="006318BE" w:rsidRDefault="0085730A" w:rsidP="0085730A">
            <w:pPr>
              <w:rPr>
                <w:rFonts w:ascii="Times New Roman" w:hAnsi="Times New Roman" w:cs="Times New Roman"/>
                <w:sz w:val="24"/>
                <w:szCs w:val="24"/>
              </w:rPr>
            </w:pPr>
          </w:p>
        </w:tc>
        <w:tc>
          <w:tcPr>
            <w:tcW w:w="3510" w:type="dxa"/>
            <w:vMerge/>
          </w:tcPr>
          <w:p w14:paraId="35A2BFAF" w14:textId="77777777" w:rsidR="0085730A" w:rsidRPr="006318BE" w:rsidRDefault="0085730A" w:rsidP="0085730A">
            <w:pPr>
              <w:rPr>
                <w:rFonts w:ascii="Times New Roman" w:hAnsi="Times New Roman" w:cs="Times New Roman"/>
                <w:sz w:val="24"/>
                <w:szCs w:val="24"/>
              </w:rPr>
            </w:pPr>
          </w:p>
        </w:tc>
        <w:tc>
          <w:tcPr>
            <w:tcW w:w="3828" w:type="dxa"/>
            <w:tcBorders>
              <w:top w:val="single" w:sz="4" w:space="0" w:color="auto"/>
              <w:bottom w:val="single" w:sz="4" w:space="0" w:color="auto"/>
            </w:tcBorders>
          </w:tcPr>
          <w:p w14:paraId="3FA064BB" w14:textId="77777777" w:rsidR="0085730A" w:rsidRPr="006318BE" w:rsidRDefault="0085730A" w:rsidP="0085730A">
            <w:pPr>
              <w:rPr>
                <w:rFonts w:ascii="Times New Roman" w:hAnsi="Times New Roman" w:cs="Times New Roman"/>
                <w:sz w:val="24"/>
                <w:szCs w:val="24"/>
              </w:rPr>
            </w:pPr>
            <w:r w:rsidRPr="006318BE">
              <w:rPr>
                <w:rFonts w:ascii="Times New Roman" w:hAnsi="Times New Roman" w:cs="Times New Roman"/>
                <w:sz w:val="24"/>
                <w:szCs w:val="24"/>
              </w:rPr>
              <w:t xml:space="preserve">МЗ Качарево у јачању капацитета локалне заједнице у борби против </w:t>
            </w:r>
            <w:r w:rsidRPr="006318BE">
              <w:rPr>
                <w:rFonts w:ascii="Times New Roman" w:hAnsi="Times New Roman" w:cs="Times New Roman"/>
                <w:sz w:val="24"/>
                <w:szCs w:val="24"/>
              </w:rPr>
              <w:lastRenderedPageBreak/>
              <w:t>насиља</w:t>
            </w:r>
          </w:p>
        </w:tc>
        <w:tc>
          <w:tcPr>
            <w:tcW w:w="3118" w:type="dxa"/>
            <w:tcBorders>
              <w:top w:val="single" w:sz="4" w:space="0" w:color="auto"/>
              <w:bottom w:val="single" w:sz="4" w:space="0" w:color="auto"/>
            </w:tcBorders>
          </w:tcPr>
          <w:p w14:paraId="074530B4" w14:textId="77777777" w:rsidR="0085730A" w:rsidRPr="006318BE" w:rsidRDefault="0085730A" w:rsidP="0085730A">
            <w:pPr>
              <w:rPr>
                <w:rFonts w:ascii="Times New Roman" w:hAnsi="Times New Roman" w:cs="Times New Roman"/>
                <w:sz w:val="24"/>
                <w:szCs w:val="24"/>
              </w:rPr>
            </w:pPr>
            <w:r w:rsidRPr="006318BE">
              <w:rPr>
                <w:rFonts w:ascii="Times New Roman" w:hAnsi="Times New Roman" w:cs="Times New Roman"/>
                <w:sz w:val="24"/>
                <w:szCs w:val="24"/>
              </w:rPr>
              <w:lastRenderedPageBreak/>
              <w:t>директор школе</w:t>
            </w:r>
          </w:p>
        </w:tc>
      </w:tr>
      <w:tr w:rsidR="0085730A" w:rsidRPr="006318BE" w14:paraId="52A78EE5" w14:textId="77777777" w:rsidTr="0085730A">
        <w:trPr>
          <w:trHeight w:val="510"/>
        </w:trPr>
        <w:tc>
          <w:tcPr>
            <w:tcW w:w="567" w:type="dxa"/>
            <w:vMerge/>
          </w:tcPr>
          <w:p w14:paraId="77D66BD1" w14:textId="77777777" w:rsidR="0085730A" w:rsidRPr="006318BE" w:rsidRDefault="0085730A" w:rsidP="0085730A">
            <w:pPr>
              <w:rPr>
                <w:rFonts w:ascii="Times New Roman" w:hAnsi="Times New Roman" w:cs="Times New Roman"/>
                <w:sz w:val="24"/>
                <w:szCs w:val="24"/>
              </w:rPr>
            </w:pPr>
          </w:p>
        </w:tc>
        <w:tc>
          <w:tcPr>
            <w:tcW w:w="3510" w:type="dxa"/>
            <w:vMerge/>
          </w:tcPr>
          <w:p w14:paraId="77F31627" w14:textId="77777777" w:rsidR="0085730A" w:rsidRPr="006318BE" w:rsidRDefault="0085730A" w:rsidP="0085730A">
            <w:pPr>
              <w:rPr>
                <w:rFonts w:ascii="Times New Roman" w:hAnsi="Times New Roman" w:cs="Times New Roman"/>
                <w:sz w:val="24"/>
                <w:szCs w:val="24"/>
              </w:rPr>
            </w:pPr>
          </w:p>
        </w:tc>
        <w:tc>
          <w:tcPr>
            <w:tcW w:w="3828" w:type="dxa"/>
            <w:tcBorders>
              <w:top w:val="single" w:sz="4" w:space="0" w:color="auto"/>
              <w:bottom w:val="single" w:sz="4" w:space="0" w:color="auto"/>
            </w:tcBorders>
          </w:tcPr>
          <w:p w14:paraId="43A5BF4B" w14:textId="77777777" w:rsidR="0085730A" w:rsidRPr="006318BE" w:rsidRDefault="0085730A" w:rsidP="0085730A">
            <w:pPr>
              <w:rPr>
                <w:rFonts w:ascii="Times New Roman" w:hAnsi="Times New Roman" w:cs="Times New Roman"/>
                <w:sz w:val="24"/>
                <w:szCs w:val="24"/>
              </w:rPr>
            </w:pPr>
            <w:r w:rsidRPr="006318BE">
              <w:rPr>
                <w:rFonts w:ascii="Times New Roman" w:hAnsi="Times New Roman" w:cs="Times New Roman"/>
                <w:sz w:val="24"/>
                <w:szCs w:val="24"/>
              </w:rPr>
              <w:t>Полицијом</w:t>
            </w:r>
          </w:p>
          <w:p w14:paraId="48A87417" w14:textId="77777777" w:rsidR="0085730A" w:rsidRPr="006318BE" w:rsidRDefault="0085730A" w:rsidP="0085730A">
            <w:pPr>
              <w:rPr>
                <w:rFonts w:ascii="Times New Roman" w:hAnsi="Times New Roman" w:cs="Times New Roman"/>
                <w:sz w:val="24"/>
                <w:szCs w:val="24"/>
              </w:rPr>
            </w:pPr>
            <w:r w:rsidRPr="006318BE">
              <w:rPr>
                <w:rFonts w:ascii="Times New Roman" w:hAnsi="Times New Roman" w:cs="Times New Roman"/>
                <w:sz w:val="24"/>
                <w:szCs w:val="24"/>
              </w:rPr>
              <w:t>Организовањем едукативних предавања и по потреби интервентно</w:t>
            </w:r>
          </w:p>
        </w:tc>
        <w:tc>
          <w:tcPr>
            <w:tcW w:w="3118" w:type="dxa"/>
            <w:tcBorders>
              <w:top w:val="single" w:sz="4" w:space="0" w:color="auto"/>
              <w:bottom w:val="single" w:sz="4" w:space="0" w:color="auto"/>
            </w:tcBorders>
          </w:tcPr>
          <w:p w14:paraId="017A7A04" w14:textId="77777777" w:rsidR="0085730A" w:rsidRPr="006318BE" w:rsidRDefault="0085730A" w:rsidP="0085730A">
            <w:pPr>
              <w:rPr>
                <w:rFonts w:ascii="Times New Roman" w:hAnsi="Times New Roman" w:cs="Times New Roman"/>
                <w:sz w:val="24"/>
                <w:szCs w:val="24"/>
              </w:rPr>
            </w:pPr>
            <w:r w:rsidRPr="006318BE">
              <w:rPr>
                <w:rFonts w:ascii="Times New Roman" w:hAnsi="Times New Roman" w:cs="Times New Roman"/>
                <w:sz w:val="24"/>
                <w:szCs w:val="24"/>
              </w:rPr>
              <w:t>директор школе</w:t>
            </w:r>
          </w:p>
        </w:tc>
      </w:tr>
      <w:tr w:rsidR="0085730A" w:rsidRPr="006318BE" w14:paraId="63DDEE90" w14:textId="77777777" w:rsidTr="0085730A">
        <w:trPr>
          <w:trHeight w:val="495"/>
        </w:trPr>
        <w:tc>
          <w:tcPr>
            <w:tcW w:w="567" w:type="dxa"/>
            <w:vMerge/>
          </w:tcPr>
          <w:p w14:paraId="0121BDD0" w14:textId="77777777" w:rsidR="0085730A" w:rsidRPr="006318BE" w:rsidRDefault="0085730A" w:rsidP="0085730A">
            <w:pPr>
              <w:rPr>
                <w:rFonts w:ascii="Times New Roman" w:hAnsi="Times New Roman" w:cs="Times New Roman"/>
                <w:sz w:val="24"/>
                <w:szCs w:val="24"/>
              </w:rPr>
            </w:pPr>
          </w:p>
        </w:tc>
        <w:tc>
          <w:tcPr>
            <w:tcW w:w="3510" w:type="dxa"/>
            <w:vMerge/>
          </w:tcPr>
          <w:p w14:paraId="067B929B" w14:textId="77777777" w:rsidR="0085730A" w:rsidRPr="006318BE" w:rsidRDefault="0085730A" w:rsidP="0085730A">
            <w:pPr>
              <w:rPr>
                <w:rFonts w:ascii="Times New Roman" w:hAnsi="Times New Roman" w:cs="Times New Roman"/>
                <w:sz w:val="24"/>
                <w:szCs w:val="24"/>
              </w:rPr>
            </w:pPr>
          </w:p>
        </w:tc>
        <w:tc>
          <w:tcPr>
            <w:tcW w:w="3828" w:type="dxa"/>
            <w:tcBorders>
              <w:top w:val="single" w:sz="4" w:space="0" w:color="auto"/>
              <w:bottom w:val="single" w:sz="4" w:space="0" w:color="auto"/>
            </w:tcBorders>
          </w:tcPr>
          <w:p w14:paraId="4DB40712" w14:textId="77777777" w:rsidR="0085730A" w:rsidRPr="006318BE" w:rsidRDefault="0085730A" w:rsidP="0085730A">
            <w:pPr>
              <w:rPr>
                <w:rFonts w:ascii="Times New Roman" w:hAnsi="Times New Roman" w:cs="Times New Roman"/>
                <w:sz w:val="24"/>
                <w:szCs w:val="24"/>
              </w:rPr>
            </w:pPr>
            <w:r w:rsidRPr="006318BE">
              <w:rPr>
                <w:rFonts w:ascii="Times New Roman" w:hAnsi="Times New Roman" w:cs="Times New Roman"/>
                <w:sz w:val="24"/>
                <w:szCs w:val="24"/>
              </w:rPr>
              <w:t>Центром за социјални рад „Солидарност“</w:t>
            </w:r>
          </w:p>
        </w:tc>
        <w:tc>
          <w:tcPr>
            <w:tcW w:w="3118" w:type="dxa"/>
            <w:tcBorders>
              <w:top w:val="single" w:sz="4" w:space="0" w:color="auto"/>
              <w:bottom w:val="single" w:sz="4" w:space="0" w:color="auto"/>
            </w:tcBorders>
          </w:tcPr>
          <w:p w14:paraId="0E801CCF" w14:textId="77777777" w:rsidR="0085730A" w:rsidRPr="006318BE" w:rsidRDefault="0085730A" w:rsidP="0085730A">
            <w:pPr>
              <w:rPr>
                <w:rFonts w:ascii="Times New Roman" w:hAnsi="Times New Roman" w:cs="Times New Roman"/>
                <w:sz w:val="24"/>
                <w:szCs w:val="24"/>
              </w:rPr>
            </w:pPr>
            <w:r w:rsidRPr="006318BE">
              <w:rPr>
                <w:rFonts w:ascii="Times New Roman" w:hAnsi="Times New Roman" w:cs="Times New Roman"/>
                <w:sz w:val="24"/>
                <w:szCs w:val="24"/>
              </w:rPr>
              <w:t>директор школе</w:t>
            </w:r>
          </w:p>
        </w:tc>
      </w:tr>
      <w:tr w:rsidR="0085730A" w:rsidRPr="006318BE" w14:paraId="56E1E179" w14:textId="77777777" w:rsidTr="0085730A">
        <w:trPr>
          <w:trHeight w:val="405"/>
        </w:trPr>
        <w:tc>
          <w:tcPr>
            <w:tcW w:w="567" w:type="dxa"/>
            <w:vMerge/>
          </w:tcPr>
          <w:p w14:paraId="54160173" w14:textId="77777777" w:rsidR="0085730A" w:rsidRPr="006318BE" w:rsidRDefault="0085730A" w:rsidP="0085730A">
            <w:pPr>
              <w:rPr>
                <w:rFonts w:ascii="Times New Roman" w:hAnsi="Times New Roman" w:cs="Times New Roman"/>
                <w:sz w:val="24"/>
                <w:szCs w:val="24"/>
              </w:rPr>
            </w:pPr>
          </w:p>
        </w:tc>
        <w:tc>
          <w:tcPr>
            <w:tcW w:w="3510" w:type="dxa"/>
            <w:vMerge/>
          </w:tcPr>
          <w:p w14:paraId="6B426B45" w14:textId="77777777" w:rsidR="0085730A" w:rsidRPr="006318BE" w:rsidRDefault="0085730A" w:rsidP="0085730A">
            <w:pPr>
              <w:rPr>
                <w:rFonts w:ascii="Times New Roman" w:hAnsi="Times New Roman" w:cs="Times New Roman"/>
                <w:sz w:val="24"/>
                <w:szCs w:val="24"/>
              </w:rPr>
            </w:pPr>
          </w:p>
        </w:tc>
        <w:tc>
          <w:tcPr>
            <w:tcW w:w="3828" w:type="dxa"/>
            <w:tcBorders>
              <w:top w:val="single" w:sz="4" w:space="0" w:color="auto"/>
              <w:bottom w:val="single" w:sz="4" w:space="0" w:color="auto"/>
            </w:tcBorders>
          </w:tcPr>
          <w:p w14:paraId="6E1A35BE" w14:textId="77777777" w:rsidR="0085730A" w:rsidRPr="006318BE" w:rsidRDefault="0085730A" w:rsidP="0085730A">
            <w:pPr>
              <w:rPr>
                <w:rFonts w:ascii="Times New Roman" w:hAnsi="Times New Roman" w:cs="Times New Roman"/>
                <w:sz w:val="24"/>
                <w:szCs w:val="24"/>
              </w:rPr>
            </w:pPr>
            <w:r w:rsidRPr="006318BE">
              <w:rPr>
                <w:rFonts w:ascii="Times New Roman" w:hAnsi="Times New Roman" w:cs="Times New Roman"/>
                <w:sz w:val="24"/>
                <w:szCs w:val="24"/>
              </w:rPr>
              <w:t>Здравственом службом</w:t>
            </w:r>
          </w:p>
          <w:p w14:paraId="7E8CA7A4" w14:textId="77777777" w:rsidR="0085730A" w:rsidRPr="006318BE" w:rsidRDefault="0085730A" w:rsidP="0085730A">
            <w:pPr>
              <w:rPr>
                <w:rFonts w:ascii="Times New Roman" w:hAnsi="Times New Roman" w:cs="Times New Roman"/>
                <w:sz w:val="24"/>
                <w:szCs w:val="24"/>
              </w:rPr>
            </w:pPr>
            <w:r w:rsidRPr="006318BE">
              <w:rPr>
                <w:rFonts w:ascii="Times New Roman" w:hAnsi="Times New Roman" w:cs="Times New Roman"/>
                <w:sz w:val="24"/>
                <w:szCs w:val="24"/>
              </w:rPr>
              <w:t>Организовањем едукативних предавања</w:t>
            </w:r>
          </w:p>
        </w:tc>
        <w:tc>
          <w:tcPr>
            <w:tcW w:w="3118" w:type="dxa"/>
            <w:tcBorders>
              <w:top w:val="single" w:sz="4" w:space="0" w:color="auto"/>
              <w:bottom w:val="single" w:sz="4" w:space="0" w:color="auto"/>
            </w:tcBorders>
          </w:tcPr>
          <w:p w14:paraId="750834E3" w14:textId="77777777" w:rsidR="0085730A" w:rsidRPr="006318BE" w:rsidRDefault="0085730A" w:rsidP="0085730A">
            <w:pPr>
              <w:rPr>
                <w:rFonts w:ascii="Times New Roman" w:hAnsi="Times New Roman" w:cs="Times New Roman"/>
                <w:sz w:val="24"/>
                <w:szCs w:val="24"/>
              </w:rPr>
            </w:pPr>
            <w:r w:rsidRPr="006318BE">
              <w:rPr>
                <w:rFonts w:ascii="Times New Roman" w:hAnsi="Times New Roman" w:cs="Times New Roman"/>
                <w:sz w:val="24"/>
                <w:szCs w:val="24"/>
              </w:rPr>
              <w:t>директор школе</w:t>
            </w:r>
          </w:p>
        </w:tc>
      </w:tr>
      <w:tr w:rsidR="0085730A" w:rsidRPr="006318BE" w14:paraId="7A62F0A2" w14:textId="77777777" w:rsidTr="0085730A">
        <w:trPr>
          <w:trHeight w:val="330"/>
        </w:trPr>
        <w:tc>
          <w:tcPr>
            <w:tcW w:w="567" w:type="dxa"/>
            <w:vMerge/>
          </w:tcPr>
          <w:p w14:paraId="3293C649" w14:textId="77777777" w:rsidR="0085730A" w:rsidRPr="006318BE" w:rsidRDefault="0085730A" w:rsidP="0085730A">
            <w:pPr>
              <w:rPr>
                <w:rFonts w:ascii="Times New Roman" w:hAnsi="Times New Roman" w:cs="Times New Roman"/>
                <w:sz w:val="24"/>
                <w:szCs w:val="24"/>
              </w:rPr>
            </w:pPr>
          </w:p>
        </w:tc>
        <w:tc>
          <w:tcPr>
            <w:tcW w:w="3510" w:type="dxa"/>
            <w:vMerge/>
          </w:tcPr>
          <w:p w14:paraId="6A2AA480" w14:textId="77777777" w:rsidR="0085730A" w:rsidRPr="006318BE" w:rsidRDefault="0085730A" w:rsidP="0085730A">
            <w:pPr>
              <w:rPr>
                <w:rFonts w:ascii="Times New Roman" w:hAnsi="Times New Roman" w:cs="Times New Roman"/>
                <w:sz w:val="24"/>
                <w:szCs w:val="24"/>
              </w:rPr>
            </w:pPr>
          </w:p>
        </w:tc>
        <w:tc>
          <w:tcPr>
            <w:tcW w:w="3828" w:type="dxa"/>
            <w:tcBorders>
              <w:top w:val="single" w:sz="4" w:space="0" w:color="auto"/>
            </w:tcBorders>
          </w:tcPr>
          <w:p w14:paraId="00F5B55F" w14:textId="77777777" w:rsidR="0085730A" w:rsidRPr="006318BE" w:rsidRDefault="0085730A" w:rsidP="0085730A">
            <w:pPr>
              <w:rPr>
                <w:rFonts w:ascii="Times New Roman" w:hAnsi="Times New Roman" w:cs="Times New Roman"/>
                <w:sz w:val="24"/>
                <w:szCs w:val="24"/>
              </w:rPr>
            </w:pPr>
            <w:r w:rsidRPr="006318BE">
              <w:rPr>
                <w:rFonts w:ascii="Times New Roman" w:hAnsi="Times New Roman" w:cs="Times New Roman"/>
                <w:sz w:val="24"/>
                <w:szCs w:val="24"/>
              </w:rPr>
              <w:t>Правосудним органима</w:t>
            </w:r>
          </w:p>
          <w:p w14:paraId="6D3B9C14" w14:textId="77777777" w:rsidR="0085730A" w:rsidRPr="006318BE" w:rsidRDefault="0085730A" w:rsidP="0085730A">
            <w:pPr>
              <w:rPr>
                <w:rFonts w:ascii="Times New Roman" w:hAnsi="Times New Roman" w:cs="Times New Roman"/>
                <w:sz w:val="24"/>
                <w:szCs w:val="24"/>
              </w:rPr>
            </w:pPr>
            <w:r w:rsidRPr="006318BE">
              <w:rPr>
                <w:rFonts w:ascii="Times New Roman" w:hAnsi="Times New Roman" w:cs="Times New Roman"/>
                <w:sz w:val="24"/>
                <w:szCs w:val="24"/>
              </w:rPr>
              <w:t>По потреби</w:t>
            </w:r>
          </w:p>
        </w:tc>
        <w:tc>
          <w:tcPr>
            <w:tcW w:w="3118" w:type="dxa"/>
            <w:tcBorders>
              <w:top w:val="single" w:sz="4" w:space="0" w:color="auto"/>
            </w:tcBorders>
          </w:tcPr>
          <w:p w14:paraId="22DFAFAB" w14:textId="77777777" w:rsidR="0085730A" w:rsidRPr="006318BE" w:rsidRDefault="0085730A" w:rsidP="0085730A">
            <w:pPr>
              <w:rPr>
                <w:rFonts w:ascii="Times New Roman" w:hAnsi="Times New Roman" w:cs="Times New Roman"/>
                <w:sz w:val="24"/>
                <w:szCs w:val="24"/>
              </w:rPr>
            </w:pPr>
            <w:r w:rsidRPr="006318BE">
              <w:rPr>
                <w:rFonts w:ascii="Times New Roman" w:hAnsi="Times New Roman" w:cs="Times New Roman"/>
                <w:sz w:val="24"/>
                <w:szCs w:val="24"/>
              </w:rPr>
              <w:t>директор школе</w:t>
            </w:r>
          </w:p>
        </w:tc>
      </w:tr>
    </w:tbl>
    <w:p w14:paraId="40B67BED" w14:textId="77777777" w:rsidR="0085730A" w:rsidRDefault="0085730A" w:rsidP="0085730A">
      <w:pPr>
        <w:ind w:left="360"/>
        <w:rPr>
          <w:rFonts w:ascii="Times New Roman" w:hAnsi="Times New Roman"/>
          <w:sz w:val="32"/>
          <w:szCs w:val="32"/>
        </w:rPr>
      </w:pPr>
    </w:p>
    <w:p w14:paraId="33BCFD5A" w14:textId="77777777" w:rsidR="0085730A" w:rsidRDefault="0085730A" w:rsidP="0085730A">
      <w:pPr>
        <w:ind w:left="360"/>
        <w:rPr>
          <w:rFonts w:ascii="Times New Roman" w:hAnsi="Times New Roman"/>
          <w:sz w:val="32"/>
          <w:szCs w:val="32"/>
        </w:rPr>
      </w:pPr>
      <w:r>
        <w:rPr>
          <w:rFonts w:ascii="Times New Roman" w:hAnsi="Times New Roman"/>
          <w:sz w:val="32"/>
          <w:szCs w:val="32"/>
        </w:rPr>
        <w:t>Дефинисани начини праћења: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276"/>
        <w:gridCol w:w="1276"/>
        <w:gridCol w:w="850"/>
        <w:gridCol w:w="959"/>
        <w:gridCol w:w="996"/>
      </w:tblGrid>
      <w:tr w:rsidR="0085730A" w:rsidRPr="009C48AA" w14:paraId="6154A49B" w14:textId="77777777" w:rsidTr="0085730A">
        <w:tc>
          <w:tcPr>
            <w:tcW w:w="4219" w:type="dxa"/>
          </w:tcPr>
          <w:p w14:paraId="74503FC2" w14:textId="77777777" w:rsidR="0085730A" w:rsidRPr="009C48AA" w:rsidRDefault="0085730A" w:rsidP="0085730A">
            <w:pPr>
              <w:rPr>
                <w:rFonts w:ascii="Times New Roman" w:hAnsi="Times New Roman" w:cs="Times New Roman"/>
                <w:szCs w:val="24"/>
              </w:rPr>
            </w:pPr>
          </w:p>
        </w:tc>
        <w:tc>
          <w:tcPr>
            <w:tcW w:w="1276" w:type="dxa"/>
          </w:tcPr>
          <w:p w14:paraId="45AADC0E" w14:textId="77777777" w:rsidR="0085730A" w:rsidRPr="009C48AA" w:rsidRDefault="0085730A" w:rsidP="0085730A">
            <w:pPr>
              <w:rPr>
                <w:rFonts w:ascii="Times New Roman" w:hAnsi="Times New Roman" w:cs="Times New Roman"/>
                <w:szCs w:val="24"/>
              </w:rPr>
            </w:pPr>
            <w:r w:rsidRPr="009C48AA">
              <w:rPr>
                <w:rFonts w:ascii="Times New Roman" w:hAnsi="Times New Roman" w:cs="Times New Roman"/>
                <w:szCs w:val="24"/>
              </w:rPr>
              <w:t>1.тромесечје</w:t>
            </w:r>
          </w:p>
        </w:tc>
        <w:tc>
          <w:tcPr>
            <w:tcW w:w="1276" w:type="dxa"/>
          </w:tcPr>
          <w:p w14:paraId="46C8D230" w14:textId="77777777" w:rsidR="0085730A" w:rsidRPr="009C48AA" w:rsidRDefault="0085730A" w:rsidP="0085730A">
            <w:pPr>
              <w:rPr>
                <w:rFonts w:ascii="Times New Roman" w:hAnsi="Times New Roman" w:cs="Times New Roman"/>
                <w:szCs w:val="24"/>
              </w:rPr>
            </w:pPr>
            <w:r w:rsidRPr="009C48AA">
              <w:rPr>
                <w:rFonts w:ascii="Times New Roman" w:hAnsi="Times New Roman" w:cs="Times New Roman"/>
                <w:szCs w:val="24"/>
              </w:rPr>
              <w:t>1.полугодиште</w:t>
            </w:r>
          </w:p>
        </w:tc>
        <w:tc>
          <w:tcPr>
            <w:tcW w:w="850" w:type="dxa"/>
          </w:tcPr>
          <w:p w14:paraId="213451C2" w14:textId="77777777" w:rsidR="0085730A" w:rsidRPr="009C48AA" w:rsidRDefault="0085730A" w:rsidP="0085730A">
            <w:pPr>
              <w:rPr>
                <w:rFonts w:ascii="Times New Roman" w:hAnsi="Times New Roman" w:cs="Times New Roman"/>
                <w:szCs w:val="24"/>
              </w:rPr>
            </w:pPr>
            <w:r w:rsidRPr="009C48AA">
              <w:rPr>
                <w:rFonts w:ascii="Times New Roman" w:hAnsi="Times New Roman" w:cs="Times New Roman"/>
                <w:szCs w:val="24"/>
              </w:rPr>
              <w:t>3.тромесечје</w:t>
            </w:r>
          </w:p>
        </w:tc>
        <w:tc>
          <w:tcPr>
            <w:tcW w:w="959" w:type="dxa"/>
          </w:tcPr>
          <w:p w14:paraId="6F313C8A" w14:textId="77777777" w:rsidR="0085730A" w:rsidRPr="009C48AA" w:rsidRDefault="0085730A" w:rsidP="0085730A">
            <w:pPr>
              <w:rPr>
                <w:rFonts w:ascii="Times New Roman" w:hAnsi="Times New Roman" w:cs="Times New Roman"/>
                <w:szCs w:val="24"/>
              </w:rPr>
            </w:pPr>
            <w:r w:rsidRPr="009C48AA">
              <w:rPr>
                <w:rFonts w:ascii="Times New Roman" w:hAnsi="Times New Roman" w:cs="Times New Roman"/>
                <w:szCs w:val="24"/>
              </w:rPr>
              <w:t>2.полугодиште</w:t>
            </w:r>
          </w:p>
        </w:tc>
        <w:tc>
          <w:tcPr>
            <w:tcW w:w="996" w:type="dxa"/>
          </w:tcPr>
          <w:p w14:paraId="4EEC7BC2" w14:textId="77777777" w:rsidR="0085730A" w:rsidRPr="009C48AA" w:rsidRDefault="0085730A" w:rsidP="0085730A">
            <w:pPr>
              <w:rPr>
                <w:rFonts w:ascii="Times New Roman" w:hAnsi="Times New Roman" w:cs="Times New Roman"/>
                <w:szCs w:val="24"/>
              </w:rPr>
            </w:pPr>
            <w:r w:rsidRPr="009C48AA">
              <w:rPr>
                <w:rFonts w:ascii="Times New Roman" w:hAnsi="Times New Roman" w:cs="Times New Roman"/>
                <w:szCs w:val="24"/>
              </w:rPr>
              <w:t>укупно</w:t>
            </w:r>
          </w:p>
        </w:tc>
      </w:tr>
      <w:tr w:rsidR="0085730A" w:rsidRPr="009C48AA" w14:paraId="696D9772" w14:textId="77777777" w:rsidTr="0085730A">
        <w:tc>
          <w:tcPr>
            <w:tcW w:w="4219" w:type="dxa"/>
          </w:tcPr>
          <w:p w14:paraId="073BB411" w14:textId="77777777" w:rsidR="0085730A" w:rsidRPr="009C48AA" w:rsidRDefault="0085730A" w:rsidP="0085730A">
            <w:pPr>
              <w:rPr>
                <w:rFonts w:ascii="Times New Roman" w:hAnsi="Times New Roman" w:cs="Times New Roman"/>
                <w:szCs w:val="24"/>
              </w:rPr>
            </w:pPr>
            <w:r w:rsidRPr="009C48AA">
              <w:rPr>
                <w:rFonts w:ascii="Times New Roman" w:hAnsi="Times New Roman" w:cs="Times New Roman"/>
                <w:szCs w:val="24"/>
              </w:rPr>
              <w:t>Број пријава насилног понашања</w:t>
            </w:r>
          </w:p>
        </w:tc>
        <w:tc>
          <w:tcPr>
            <w:tcW w:w="1276" w:type="dxa"/>
          </w:tcPr>
          <w:p w14:paraId="187796EB" w14:textId="77777777" w:rsidR="0085730A" w:rsidRPr="009C48AA" w:rsidRDefault="0085730A" w:rsidP="0085730A">
            <w:pPr>
              <w:rPr>
                <w:rFonts w:ascii="Times New Roman" w:hAnsi="Times New Roman" w:cs="Times New Roman"/>
                <w:szCs w:val="24"/>
              </w:rPr>
            </w:pPr>
          </w:p>
          <w:p w14:paraId="3EE56553" w14:textId="77777777" w:rsidR="0085730A" w:rsidRPr="009C48AA" w:rsidRDefault="0085730A" w:rsidP="0085730A">
            <w:pPr>
              <w:rPr>
                <w:rFonts w:ascii="Times New Roman" w:hAnsi="Times New Roman" w:cs="Times New Roman"/>
                <w:szCs w:val="24"/>
              </w:rPr>
            </w:pPr>
          </w:p>
          <w:p w14:paraId="016D0496" w14:textId="77777777" w:rsidR="0085730A" w:rsidRPr="009C48AA" w:rsidRDefault="0085730A" w:rsidP="0085730A">
            <w:pPr>
              <w:rPr>
                <w:rFonts w:ascii="Times New Roman" w:hAnsi="Times New Roman" w:cs="Times New Roman"/>
                <w:szCs w:val="24"/>
              </w:rPr>
            </w:pPr>
          </w:p>
        </w:tc>
        <w:tc>
          <w:tcPr>
            <w:tcW w:w="1276" w:type="dxa"/>
          </w:tcPr>
          <w:p w14:paraId="4E55A364" w14:textId="77777777" w:rsidR="0085730A" w:rsidRPr="009C48AA" w:rsidRDefault="0085730A" w:rsidP="0085730A">
            <w:pPr>
              <w:rPr>
                <w:rFonts w:ascii="Times New Roman" w:hAnsi="Times New Roman" w:cs="Times New Roman"/>
                <w:szCs w:val="24"/>
              </w:rPr>
            </w:pPr>
          </w:p>
        </w:tc>
        <w:tc>
          <w:tcPr>
            <w:tcW w:w="850" w:type="dxa"/>
          </w:tcPr>
          <w:p w14:paraId="466A164F" w14:textId="77777777" w:rsidR="0085730A" w:rsidRPr="009C48AA" w:rsidRDefault="0085730A" w:rsidP="0085730A">
            <w:pPr>
              <w:rPr>
                <w:rFonts w:ascii="Times New Roman" w:hAnsi="Times New Roman" w:cs="Times New Roman"/>
                <w:szCs w:val="24"/>
              </w:rPr>
            </w:pPr>
          </w:p>
        </w:tc>
        <w:tc>
          <w:tcPr>
            <w:tcW w:w="959" w:type="dxa"/>
          </w:tcPr>
          <w:p w14:paraId="6EE6B7FA" w14:textId="77777777" w:rsidR="0085730A" w:rsidRPr="009C48AA" w:rsidRDefault="0085730A" w:rsidP="0085730A">
            <w:pPr>
              <w:rPr>
                <w:rFonts w:ascii="Times New Roman" w:hAnsi="Times New Roman" w:cs="Times New Roman"/>
                <w:szCs w:val="24"/>
              </w:rPr>
            </w:pPr>
          </w:p>
        </w:tc>
        <w:tc>
          <w:tcPr>
            <w:tcW w:w="996" w:type="dxa"/>
          </w:tcPr>
          <w:p w14:paraId="242CE583" w14:textId="77777777" w:rsidR="0085730A" w:rsidRPr="009C48AA" w:rsidRDefault="0085730A" w:rsidP="0085730A">
            <w:pPr>
              <w:rPr>
                <w:rFonts w:ascii="Times New Roman" w:hAnsi="Times New Roman" w:cs="Times New Roman"/>
                <w:szCs w:val="24"/>
              </w:rPr>
            </w:pPr>
          </w:p>
        </w:tc>
      </w:tr>
      <w:tr w:rsidR="0085730A" w:rsidRPr="009C48AA" w14:paraId="1400220A" w14:textId="77777777" w:rsidTr="0085730A">
        <w:tc>
          <w:tcPr>
            <w:tcW w:w="4219" w:type="dxa"/>
          </w:tcPr>
          <w:p w14:paraId="2C57EDD8" w14:textId="77777777" w:rsidR="0085730A" w:rsidRPr="009C48AA" w:rsidRDefault="0085730A" w:rsidP="0085730A">
            <w:pPr>
              <w:rPr>
                <w:rFonts w:ascii="Times New Roman" w:hAnsi="Times New Roman" w:cs="Times New Roman"/>
                <w:szCs w:val="24"/>
              </w:rPr>
            </w:pPr>
            <w:r w:rsidRPr="009C48AA">
              <w:rPr>
                <w:rFonts w:ascii="Times New Roman" w:hAnsi="Times New Roman" w:cs="Times New Roman"/>
                <w:szCs w:val="24"/>
              </w:rPr>
              <w:t>заступљеност различитих облика и нивоа насиља</w:t>
            </w:r>
          </w:p>
        </w:tc>
        <w:tc>
          <w:tcPr>
            <w:tcW w:w="1276" w:type="dxa"/>
          </w:tcPr>
          <w:p w14:paraId="444C53DB" w14:textId="77777777" w:rsidR="0085730A" w:rsidRPr="009C48AA" w:rsidRDefault="0085730A" w:rsidP="0085730A">
            <w:pPr>
              <w:rPr>
                <w:rFonts w:ascii="Times New Roman" w:hAnsi="Times New Roman" w:cs="Times New Roman"/>
                <w:szCs w:val="24"/>
              </w:rPr>
            </w:pPr>
          </w:p>
        </w:tc>
        <w:tc>
          <w:tcPr>
            <w:tcW w:w="1276" w:type="dxa"/>
          </w:tcPr>
          <w:p w14:paraId="3F39D0F9" w14:textId="77777777" w:rsidR="0085730A" w:rsidRPr="009C48AA" w:rsidRDefault="0085730A" w:rsidP="0085730A">
            <w:pPr>
              <w:rPr>
                <w:rFonts w:ascii="Times New Roman" w:hAnsi="Times New Roman" w:cs="Times New Roman"/>
                <w:szCs w:val="24"/>
              </w:rPr>
            </w:pPr>
          </w:p>
        </w:tc>
        <w:tc>
          <w:tcPr>
            <w:tcW w:w="850" w:type="dxa"/>
          </w:tcPr>
          <w:p w14:paraId="2812C72F" w14:textId="77777777" w:rsidR="0085730A" w:rsidRPr="009C48AA" w:rsidRDefault="0085730A" w:rsidP="0085730A">
            <w:pPr>
              <w:rPr>
                <w:rFonts w:ascii="Times New Roman" w:hAnsi="Times New Roman" w:cs="Times New Roman"/>
                <w:szCs w:val="24"/>
              </w:rPr>
            </w:pPr>
          </w:p>
        </w:tc>
        <w:tc>
          <w:tcPr>
            <w:tcW w:w="959" w:type="dxa"/>
          </w:tcPr>
          <w:p w14:paraId="73703109" w14:textId="77777777" w:rsidR="0085730A" w:rsidRPr="009C48AA" w:rsidRDefault="0085730A" w:rsidP="0085730A">
            <w:pPr>
              <w:rPr>
                <w:rFonts w:ascii="Times New Roman" w:hAnsi="Times New Roman" w:cs="Times New Roman"/>
                <w:szCs w:val="24"/>
              </w:rPr>
            </w:pPr>
          </w:p>
        </w:tc>
        <w:tc>
          <w:tcPr>
            <w:tcW w:w="996" w:type="dxa"/>
          </w:tcPr>
          <w:p w14:paraId="321613BE" w14:textId="77777777" w:rsidR="0085730A" w:rsidRPr="009C48AA" w:rsidRDefault="0085730A" w:rsidP="0085730A">
            <w:pPr>
              <w:rPr>
                <w:rFonts w:ascii="Times New Roman" w:hAnsi="Times New Roman" w:cs="Times New Roman"/>
                <w:szCs w:val="24"/>
              </w:rPr>
            </w:pPr>
          </w:p>
        </w:tc>
      </w:tr>
      <w:tr w:rsidR="0085730A" w:rsidRPr="009C48AA" w14:paraId="50712CB4" w14:textId="77777777" w:rsidTr="0085730A">
        <w:tc>
          <w:tcPr>
            <w:tcW w:w="4219" w:type="dxa"/>
          </w:tcPr>
          <w:p w14:paraId="64268E15" w14:textId="77777777" w:rsidR="0085730A" w:rsidRPr="009C48AA" w:rsidRDefault="0085730A" w:rsidP="0085730A">
            <w:pPr>
              <w:rPr>
                <w:rFonts w:ascii="Times New Roman" w:hAnsi="Times New Roman" w:cs="Times New Roman"/>
                <w:szCs w:val="24"/>
              </w:rPr>
            </w:pPr>
            <w:r w:rsidRPr="009C48AA">
              <w:rPr>
                <w:rFonts w:ascii="Times New Roman" w:hAnsi="Times New Roman" w:cs="Times New Roman"/>
                <w:szCs w:val="24"/>
              </w:rPr>
              <w:t>Број повреда</w:t>
            </w:r>
          </w:p>
        </w:tc>
        <w:tc>
          <w:tcPr>
            <w:tcW w:w="1276" w:type="dxa"/>
          </w:tcPr>
          <w:p w14:paraId="36259B2A" w14:textId="77777777" w:rsidR="0085730A" w:rsidRPr="009C48AA" w:rsidRDefault="0085730A" w:rsidP="0085730A">
            <w:pPr>
              <w:rPr>
                <w:rFonts w:ascii="Times New Roman" w:hAnsi="Times New Roman" w:cs="Times New Roman"/>
                <w:szCs w:val="24"/>
              </w:rPr>
            </w:pPr>
          </w:p>
          <w:p w14:paraId="5BBE646F" w14:textId="77777777" w:rsidR="0085730A" w:rsidRPr="009C48AA" w:rsidRDefault="0085730A" w:rsidP="0085730A">
            <w:pPr>
              <w:rPr>
                <w:rFonts w:ascii="Times New Roman" w:hAnsi="Times New Roman" w:cs="Times New Roman"/>
                <w:szCs w:val="24"/>
              </w:rPr>
            </w:pPr>
          </w:p>
        </w:tc>
        <w:tc>
          <w:tcPr>
            <w:tcW w:w="1276" w:type="dxa"/>
          </w:tcPr>
          <w:p w14:paraId="321FEFC9" w14:textId="77777777" w:rsidR="0085730A" w:rsidRPr="009C48AA" w:rsidRDefault="0085730A" w:rsidP="0085730A">
            <w:pPr>
              <w:rPr>
                <w:rFonts w:ascii="Times New Roman" w:hAnsi="Times New Roman" w:cs="Times New Roman"/>
                <w:szCs w:val="24"/>
              </w:rPr>
            </w:pPr>
          </w:p>
        </w:tc>
        <w:tc>
          <w:tcPr>
            <w:tcW w:w="850" w:type="dxa"/>
          </w:tcPr>
          <w:p w14:paraId="0E3EB65C" w14:textId="77777777" w:rsidR="0085730A" w:rsidRPr="009C48AA" w:rsidRDefault="0085730A" w:rsidP="0085730A">
            <w:pPr>
              <w:rPr>
                <w:rFonts w:ascii="Times New Roman" w:hAnsi="Times New Roman" w:cs="Times New Roman"/>
                <w:szCs w:val="24"/>
              </w:rPr>
            </w:pPr>
          </w:p>
        </w:tc>
        <w:tc>
          <w:tcPr>
            <w:tcW w:w="959" w:type="dxa"/>
          </w:tcPr>
          <w:p w14:paraId="16E68DB7" w14:textId="77777777" w:rsidR="0085730A" w:rsidRPr="009C48AA" w:rsidRDefault="0085730A" w:rsidP="0085730A">
            <w:pPr>
              <w:rPr>
                <w:rFonts w:ascii="Times New Roman" w:hAnsi="Times New Roman" w:cs="Times New Roman"/>
                <w:szCs w:val="24"/>
              </w:rPr>
            </w:pPr>
          </w:p>
        </w:tc>
        <w:tc>
          <w:tcPr>
            <w:tcW w:w="996" w:type="dxa"/>
          </w:tcPr>
          <w:p w14:paraId="25D751FD" w14:textId="77777777" w:rsidR="0085730A" w:rsidRPr="009C48AA" w:rsidRDefault="0085730A" w:rsidP="0085730A">
            <w:pPr>
              <w:rPr>
                <w:rFonts w:ascii="Times New Roman" w:hAnsi="Times New Roman" w:cs="Times New Roman"/>
                <w:szCs w:val="24"/>
              </w:rPr>
            </w:pPr>
          </w:p>
        </w:tc>
      </w:tr>
      <w:tr w:rsidR="0085730A" w:rsidRPr="009C48AA" w14:paraId="328E93B7" w14:textId="77777777" w:rsidTr="0085730A">
        <w:tc>
          <w:tcPr>
            <w:tcW w:w="4219" w:type="dxa"/>
          </w:tcPr>
          <w:p w14:paraId="20CCCE68" w14:textId="77777777" w:rsidR="0085730A" w:rsidRPr="009C48AA" w:rsidRDefault="0085730A" w:rsidP="0085730A">
            <w:pPr>
              <w:rPr>
                <w:rFonts w:ascii="Times New Roman" w:hAnsi="Times New Roman" w:cs="Times New Roman"/>
                <w:szCs w:val="24"/>
              </w:rPr>
            </w:pPr>
            <w:r w:rsidRPr="009C48AA">
              <w:rPr>
                <w:rFonts w:ascii="Times New Roman" w:hAnsi="Times New Roman" w:cs="Times New Roman"/>
                <w:szCs w:val="24"/>
              </w:rPr>
              <w:t>Број васпитно-дисциплинских поступака против ученика</w:t>
            </w:r>
          </w:p>
        </w:tc>
        <w:tc>
          <w:tcPr>
            <w:tcW w:w="1276" w:type="dxa"/>
          </w:tcPr>
          <w:p w14:paraId="6C173D87" w14:textId="77777777" w:rsidR="0085730A" w:rsidRPr="009C48AA" w:rsidRDefault="0085730A" w:rsidP="0085730A">
            <w:pPr>
              <w:rPr>
                <w:rFonts w:ascii="Times New Roman" w:hAnsi="Times New Roman" w:cs="Times New Roman"/>
                <w:szCs w:val="24"/>
              </w:rPr>
            </w:pPr>
          </w:p>
        </w:tc>
        <w:tc>
          <w:tcPr>
            <w:tcW w:w="1276" w:type="dxa"/>
          </w:tcPr>
          <w:p w14:paraId="52A04466" w14:textId="77777777" w:rsidR="0085730A" w:rsidRPr="009C48AA" w:rsidRDefault="0085730A" w:rsidP="0085730A">
            <w:pPr>
              <w:rPr>
                <w:rFonts w:ascii="Times New Roman" w:hAnsi="Times New Roman" w:cs="Times New Roman"/>
                <w:szCs w:val="24"/>
              </w:rPr>
            </w:pPr>
          </w:p>
        </w:tc>
        <w:tc>
          <w:tcPr>
            <w:tcW w:w="850" w:type="dxa"/>
          </w:tcPr>
          <w:p w14:paraId="696CEDAB" w14:textId="77777777" w:rsidR="0085730A" w:rsidRPr="009C48AA" w:rsidRDefault="0085730A" w:rsidP="0085730A">
            <w:pPr>
              <w:rPr>
                <w:rFonts w:ascii="Times New Roman" w:hAnsi="Times New Roman" w:cs="Times New Roman"/>
                <w:szCs w:val="24"/>
              </w:rPr>
            </w:pPr>
          </w:p>
        </w:tc>
        <w:tc>
          <w:tcPr>
            <w:tcW w:w="959" w:type="dxa"/>
          </w:tcPr>
          <w:p w14:paraId="12E6B98D" w14:textId="77777777" w:rsidR="0085730A" w:rsidRPr="009C48AA" w:rsidRDefault="0085730A" w:rsidP="0085730A">
            <w:pPr>
              <w:rPr>
                <w:rFonts w:ascii="Times New Roman" w:hAnsi="Times New Roman" w:cs="Times New Roman"/>
                <w:szCs w:val="24"/>
              </w:rPr>
            </w:pPr>
          </w:p>
        </w:tc>
        <w:tc>
          <w:tcPr>
            <w:tcW w:w="996" w:type="dxa"/>
          </w:tcPr>
          <w:p w14:paraId="38691670" w14:textId="77777777" w:rsidR="0085730A" w:rsidRPr="009C48AA" w:rsidRDefault="0085730A" w:rsidP="0085730A">
            <w:pPr>
              <w:rPr>
                <w:rFonts w:ascii="Times New Roman" w:hAnsi="Times New Roman" w:cs="Times New Roman"/>
                <w:szCs w:val="24"/>
              </w:rPr>
            </w:pPr>
          </w:p>
        </w:tc>
      </w:tr>
      <w:tr w:rsidR="0085730A" w:rsidRPr="009C48AA" w14:paraId="42347FC8" w14:textId="77777777" w:rsidTr="0085730A">
        <w:tc>
          <w:tcPr>
            <w:tcW w:w="4219" w:type="dxa"/>
          </w:tcPr>
          <w:p w14:paraId="22C5A2D5" w14:textId="77777777" w:rsidR="0085730A" w:rsidRPr="009C48AA" w:rsidRDefault="0085730A" w:rsidP="0085730A">
            <w:pPr>
              <w:rPr>
                <w:rFonts w:ascii="Times New Roman" w:hAnsi="Times New Roman" w:cs="Times New Roman"/>
                <w:szCs w:val="24"/>
              </w:rPr>
            </w:pPr>
            <w:r w:rsidRPr="009C48AA">
              <w:rPr>
                <w:rFonts w:ascii="Times New Roman" w:hAnsi="Times New Roman" w:cs="Times New Roman"/>
                <w:szCs w:val="24"/>
              </w:rPr>
              <w:t>Број изречених васпитно-дисциплинских мера</w:t>
            </w:r>
          </w:p>
        </w:tc>
        <w:tc>
          <w:tcPr>
            <w:tcW w:w="1276" w:type="dxa"/>
          </w:tcPr>
          <w:p w14:paraId="13048692" w14:textId="77777777" w:rsidR="0085730A" w:rsidRPr="009C48AA" w:rsidRDefault="0085730A" w:rsidP="0085730A">
            <w:pPr>
              <w:rPr>
                <w:rFonts w:ascii="Times New Roman" w:hAnsi="Times New Roman" w:cs="Times New Roman"/>
                <w:szCs w:val="24"/>
              </w:rPr>
            </w:pPr>
          </w:p>
        </w:tc>
        <w:tc>
          <w:tcPr>
            <w:tcW w:w="1276" w:type="dxa"/>
          </w:tcPr>
          <w:p w14:paraId="2FAB4391" w14:textId="77777777" w:rsidR="0085730A" w:rsidRPr="009C48AA" w:rsidRDefault="0085730A" w:rsidP="0085730A">
            <w:pPr>
              <w:rPr>
                <w:rFonts w:ascii="Times New Roman" w:hAnsi="Times New Roman" w:cs="Times New Roman"/>
                <w:szCs w:val="24"/>
              </w:rPr>
            </w:pPr>
          </w:p>
        </w:tc>
        <w:tc>
          <w:tcPr>
            <w:tcW w:w="850" w:type="dxa"/>
          </w:tcPr>
          <w:p w14:paraId="584BD1D0" w14:textId="77777777" w:rsidR="0085730A" w:rsidRPr="009C48AA" w:rsidRDefault="0085730A" w:rsidP="0085730A">
            <w:pPr>
              <w:rPr>
                <w:rFonts w:ascii="Times New Roman" w:hAnsi="Times New Roman" w:cs="Times New Roman"/>
                <w:szCs w:val="24"/>
              </w:rPr>
            </w:pPr>
          </w:p>
        </w:tc>
        <w:tc>
          <w:tcPr>
            <w:tcW w:w="959" w:type="dxa"/>
          </w:tcPr>
          <w:p w14:paraId="6FBD04FB" w14:textId="77777777" w:rsidR="0085730A" w:rsidRPr="009C48AA" w:rsidRDefault="0085730A" w:rsidP="0085730A">
            <w:pPr>
              <w:rPr>
                <w:rFonts w:ascii="Times New Roman" w:hAnsi="Times New Roman" w:cs="Times New Roman"/>
                <w:szCs w:val="24"/>
              </w:rPr>
            </w:pPr>
          </w:p>
        </w:tc>
        <w:tc>
          <w:tcPr>
            <w:tcW w:w="996" w:type="dxa"/>
          </w:tcPr>
          <w:p w14:paraId="41750B04" w14:textId="77777777" w:rsidR="0085730A" w:rsidRPr="009C48AA" w:rsidRDefault="0085730A" w:rsidP="0085730A">
            <w:pPr>
              <w:rPr>
                <w:rFonts w:ascii="Times New Roman" w:hAnsi="Times New Roman" w:cs="Times New Roman"/>
                <w:szCs w:val="24"/>
              </w:rPr>
            </w:pPr>
          </w:p>
        </w:tc>
      </w:tr>
      <w:tr w:rsidR="0085730A" w:rsidRPr="009C48AA" w14:paraId="6DA92015" w14:textId="77777777" w:rsidTr="0085730A">
        <w:tc>
          <w:tcPr>
            <w:tcW w:w="4219" w:type="dxa"/>
          </w:tcPr>
          <w:p w14:paraId="7316E1A3" w14:textId="77777777" w:rsidR="0085730A" w:rsidRPr="009C48AA" w:rsidRDefault="0085730A" w:rsidP="0085730A">
            <w:pPr>
              <w:rPr>
                <w:rFonts w:ascii="Times New Roman" w:hAnsi="Times New Roman" w:cs="Times New Roman"/>
                <w:szCs w:val="24"/>
              </w:rPr>
            </w:pPr>
            <w:r w:rsidRPr="009C48AA">
              <w:rPr>
                <w:rFonts w:ascii="Times New Roman" w:hAnsi="Times New Roman" w:cs="Times New Roman"/>
                <w:szCs w:val="24"/>
              </w:rPr>
              <w:t xml:space="preserve">Број реализованих планова појачаног </w:t>
            </w:r>
            <w:r w:rsidRPr="009C48AA">
              <w:rPr>
                <w:rFonts w:ascii="Times New Roman" w:hAnsi="Times New Roman" w:cs="Times New Roman"/>
                <w:szCs w:val="24"/>
              </w:rPr>
              <w:lastRenderedPageBreak/>
              <w:t>васпитног рада са ученицима</w:t>
            </w:r>
          </w:p>
        </w:tc>
        <w:tc>
          <w:tcPr>
            <w:tcW w:w="1276" w:type="dxa"/>
          </w:tcPr>
          <w:p w14:paraId="4FDB1D14" w14:textId="77777777" w:rsidR="0085730A" w:rsidRPr="009C48AA" w:rsidRDefault="0085730A" w:rsidP="0085730A">
            <w:pPr>
              <w:rPr>
                <w:rFonts w:ascii="Times New Roman" w:hAnsi="Times New Roman" w:cs="Times New Roman"/>
                <w:szCs w:val="24"/>
              </w:rPr>
            </w:pPr>
          </w:p>
        </w:tc>
        <w:tc>
          <w:tcPr>
            <w:tcW w:w="1276" w:type="dxa"/>
          </w:tcPr>
          <w:p w14:paraId="23F773A4" w14:textId="77777777" w:rsidR="0085730A" w:rsidRPr="009C48AA" w:rsidRDefault="0085730A" w:rsidP="0085730A">
            <w:pPr>
              <w:rPr>
                <w:rFonts w:ascii="Times New Roman" w:hAnsi="Times New Roman" w:cs="Times New Roman"/>
                <w:szCs w:val="24"/>
              </w:rPr>
            </w:pPr>
          </w:p>
        </w:tc>
        <w:tc>
          <w:tcPr>
            <w:tcW w:w="850" w:type="dxa"/>
          </w:tcPr>
          <w:p w14:paraId="671C1937" w14:textId="77777777" w:rsidR="0085730A" w:rsidRPr="009C48AA" w:rsidRDefault="0085730A" w:rsidP="0085730A">
            <w:pPr>
              <w:rPr>
                <w:rFonts w:ascii="Times New Roman" w:hAnsi="Times New Roman" w:cs="Times New Roman"/>
                <w:szCs w:val="24"/>
              </w:rPr>
            </w:pPr>
          </w:p>
        </w:tc>
        <w:tc>
          <w:tcPr>
            <w:tcW w:w="959" w:type="dxa"/>
          </w:tcPr>
          <w:p w14:paraId="3C004D7D" w14:textId="77777777" w:rsidR="0085730A" w:rsidRPr="009C48AA" w:rsidRDefault="0085730A" w:rsidP="0085730A">
            <w:pPr>
              <w:rPr>
                <w:rFonts w:ascii="Times New Roman" w:hAnsi="Times New Roman" w:cs="Times New Roman"/>
                <w:szCs w:val="24"/>
              </w:rPr>
            </w:pPr>
          </w:p>
        </w:tc>
        <w:tc>
          <w:tcPr>
            <w:tcW w:w="996" w:type="dxa"/>
          </w:tcPr>
          <w:p w14:paraId="72A98D92" w14:textId="77777777" w:rsidR="0085730A" w:rsidRPr="009C48AA" w:rsidRDefault="0085730A" w:rsidP="0085730A">
            <w:pPr>
              <w:rPr>
                <w:rFonts w:ascii="Times New Roman" w:hAnsi="Times New Roman" w:cs="Times New Roman"/>
                <w:szCs w:val="24"/>
              </w:rPr>
            </w:pPr>
          </w:p>
        </w:tc>
      </w:tr>
      <w:tr w:rsidR="0085730A" w:rsidRPr="009C48AA" w14:paraId="372A298E" w14:textId="77777777" w:rsidTr="0085730A">
        <w:tc>
          <w:tcPr>
            <w:tcW w:w="4219" w:type="dxa"/>
          </w:tcPr>
          <w:p w14:paraId="0C40C430" w14:textId="77777777" w:rsidR="0085730A" w:rsidRPr="009C48AA" w:rsidRDefault="0085730A" w:rsidP="0085730A">
            <w:pPr>
              <w:rPr>
                <w:rFonts w:ascii="Times New Roman" w:hAnsi="Times New Roman" w:cs="Times New Roman"/>
                <w:szCs w:val="24"/>
              </w:rPr>
            </w:pPr>
            <w:r w:rsidRPr="009C48AA">
              <w:rPr>
                <w:rFonts w:ascii="Times New Roman" w:hAnsi="Times New Roman" w:cs="Times New Roman"/>
                <w:szCs w:val="24"/>
              </w:rPr>
              <w:t>Број реализованих индивидуалних планова заштите</w:t>
            </w:r>
          </w:p>
        </w:tc>
        <w:tc>
          <w:tcPr>
            <w:tcW w:w="1276" w:type="dxa"/>
          </w:tcPr>
          <w:p w14:paraId="2BB310F9" w14:textId="77777777" w:rsidR="0085730A" w:rsidRPr="009C48AA" w:rsidRDefault="0085730A" w:rsidP="0085730A">
            <w:pPr>
              <w:rPr>
                <w:rFonts w:ascii="Times New Roman" w:hAnsi="Times New Roman" w:cs="Times New Roman"/>
                <w:szCs w:val="24"/>
              </w:rPr>
            </w:pPr>
          </w:p>
        </w:tc>
        <w:tc>
          <w:tcPr>
            <w:tcW w:w="1276" w:type="dxa"/>
          </w:tcPr>
          <w:p w14:paraId="0F9EE864" w14:textId="77777777" w:rsidR="0085730A" w:rsidRPr="009C48AA" w:rsidRDefault="0085730A" w:rsidP="0085730A">
            <w:pPr>
              <w:rPr>
                <w:rFonts w:ascii="Times New Roman" w:hAnsi="Times New Roman" w:cs="Times New Roman"/>
                <w:szCs w:val="24"/>
              </w:rPr>
            </w:pPr>
          </w:p>
        </w:tc>
        <w:tc>
          <w:tcPr>
            <w:tcW w:w="850" w:type="dxa"/>
          </w:tcPr>
          <w:p w14:paraId="5E460630" w14:textId="77777777" w:rsidR="0085730A" w:rsidRPr="009C48AA" w:rsidRDefault="0085730A" w:rsidP="0085730A">
            <w:pPr>
              <w:rPr>
                <w:rFonts w:ascii="Times New Roman" w:hAnsi="Times New Roman" w:cs="Times New Roman"/>
                <w:szCs w:val="24"/>
              </w:rPr>
            </w:pPr>
          </w:p>
        </w:tc>
        <w:tc>
          <w:tcPr>
            <w:tcW w:w="959" w:type="dxa"/>
          </w:tcPr>
          <w:p w14:paraId="3F6852AD" w14:textId="77777777" w:rsidR="0085730A" w:rsidRPr="009C48AA" w:rsidRDefault="0085730A" w:rsidP="0085730A">
            <w:pPr>
              <w:rPr>
                <w:rFonts w:ascii="Times New Roman" w:hAnsi="Times New Roman" w:cs="Times New Roman"/>
                <w:szCs w:val="24"/>
              </w:rPr>
            </w:pPr>
          </w:p>
        </w:tc>
        <w:tc>
          <w:tcPr>
            <w:tcW w:w="996" w:type="dxa"/>
          </w:tcPr>
          <w:p w14:paraId="20389EA0" w14:textId="77777777" w:rsidR="0085730A" w:rsidRPr="009C48AA" w:rsidRDefault="0085730A" w:rsidP="0085730A">
            <w:pPr>
              <w:rPr>
                <w:rFonts w:ascii="Times New Roman" w:hAnsi="Times New Roman" w:cs="Times New Roman"/>
                <w:szCs w:val="24"/>
              </w:rPr>
            </w:pPr>
          </w:p>
        </w:tc>
      </w:tr>
      <w:tr w:rsidR="0085730A" w:rsidRPr="009C48AA" w14:paraId="3C613982" w14:textId="77777777" w:rsidTr="0085730A">
        <w:tc>
          <w:tcPr>
            <w:tcW w:w="4219" w:type="dxa"/>
          </w:tcPr>
          <w:p w14:paraId="678906B9" w14:textId="77777777" w:rsidR="0085730A" w:rsidRPr="009C48AA" w:rsidRDefault="0085730A" w:rsidP="0085730A">
            <w:pPr>
              <w:rPr>
                <w:rFonts w:ascii="Times New Roman" w:hAnsi="Times New Roman" w:cs="Times New Roman"/>
                <w:szCs w:val="24"/>
              </w:rPr>
            </w:pPr>
            <w:r w:rsidRPr="009C48AA">
              <w:rPr>
                <w:rFonts w:ascii="Times New Roman" w:hAnsi="Times New Roman" w:cs="Times New Roman"/>
                <w:szCs w:val="24"/>
              </w:rPr>
              <w:t>Број дисциплинских поступака против запослених</w:t>
            </w:r>
          </w:p>
        </w:tc>
        <w:tc>
          <w:tcPr>
            <w:tcW w:w="1276" w:type="dxa"/>
          </w:tcPr>
          <w:p w14:paraId="0ED3D4C1" w14:textId="77777777" w:rsidR="0085730A" w:rsidRPr="009C48AA" w:rsidRDefault="0085730A" w:rsidP="0085730A">
            <w:pPr>
              <w:rPr>
                <w:rFonts w:ascii="Times New Roman" w:hAnsi="Times New Roman" w:cs="Times New Roman"/>
                <w:szCs w:val="24"/>
              </w:rPr>
            </w:pPr>
          </w:p>
        </w:tc>
        <w:tc>
          <w:tcPr>
            <w:tcW w:w="1276" w:type="dxa"/>
          </w:tcPr>
          <w:p w14:paraId="6F95B904" w14:textId="77777777" w:rsidR="0085730A" w:rsidRPr="009C48AA" w:rsidRDefault="0085730A" w:rsidP="0085730A">
            <w:pPr>
              <w:rPr>
                <w:rFonts w:ascii="Times New Roman" w:hAnsi="Times New Roman" w:cs="Times New Roman"/>
                <w:szCs w:val="24"/>
              </w:rPr>
            </w:pPr>
          </w:p>
        </w:tc>
        <w:tc>
          <w:tcPr>
            <w:tcW w:w="850" w:type="dxa"/>
          </w:tcPr>
          <w:p w14:paraId="5DE7C48A" w14:textId="77777777" w:rsidR="0085730A" w:rsidRPr="009C48AA" w:rsidRDefault="0085730A" w:rsidP="0085730A">
            <w:pPr>
              <w:rPr>
                <w:rFonts w:ascii="Times New Roman" w:hAnsi="Times New Roman" w:cs="Times New Roman"/>
                <w:szCs w:val="24"/>
              </w:rPr>
            </w:pPr>
          </w:p>
        </w:tc>
        <w:tc>
          <w:tcPr>
            <w:tcW w:w="959" w:type="dxa"/>
          </w:tcPr>
          <w:p w14:paraId="1F6BC62A" w14:textId="77777777" w:rsidR="0085730A" w:rsidRPr="009C48AA" w:rsidRDefault="0085730A" w:rsidP="0085730A">
            <w:pPr>
              <w:rPr>
                <w:rFonts w:ascii="Times New Roman" w:hAnsi="Times New Roman" w:cs="Times New Roman"/>
                <w:szCs w:val="24"/>
              </w:rPr>
            </w:pPr>
          </w:p>
        </w:tc>
        <w:tc>
          <w:tcPr>
            <w:tcW w:w="996" w:type="dxa"/>
          </w:tcPr>
          <w:p w14:paraId="049DFF8B" w14:textId="77777777" w:rsidR="0085730A" w:rsidRPr="009C48AA" w:rsidRDefault="0085730A" w:rsidP="0085730A">
            <w:pPr>
              <w:rPr>
                <w:rFonts w:ascii="Times New Roman" w:hAnsi="Times New Roman" w:cs="Times New Roman"/>
                <w:szCs w:val="24"/>
              </w:rPr>
            </w:pPr>
          </w:p>
        </w:tc>
      </w:tr>
      <w:tr w:rsidR="0085730A" w:rsidRPr="009C48AA" w14:paraId="1379BD7D" w14:textId="77777777" w:rsidTr="0085730A">
        <w:tc>
          <w:tcPr>
            <w:tcW w:w="4219" w:type="dxa"/>
          </w:tcPr>
          <w:p w14:paraId="78E80B09" w14:textId="77777777" w:rsidR="0085730A" w:rsidRPr="009C48AA" w:rsidRDefault="0085730A" w:rsidP="0085730A">
            <w:pPr>
              <w:rPr>
                <w:rFonts w:ascii="Times New Roman" w:hAnsi="Times New Roman" w:cs="Times New Roman"/>
                <w:szCs w:val="24"/>
              </w:rPr>
            </w:pPr>
            <w:r w:rsidRPr="009C48AA">
              <w:rPr>
                <w:rFonts w:ascii="Times New Roman" w:hAnsi="Times New Roman" w:cs="Times New Roman"/>
                <w:szCs w:val="24"/>
              </w:rPr>
              <w:t>Број изречених дисциплинских мера</w:t>
            </w:r>
          </w:p>
        </w:tc>
        <w:tc>
          <w:tcPr>
            <w:tcW w:w="1276" w:type="dxa"/>
          </w:tcPr>
          <w:p w14:paraId="78FC5E2A" w14:textId="77777777" w:rsidR="0085730A" w:rsidRPr="009C48AA" w:rsidRDefault="0085730A" w:rsidP="0085730A">
            <w:pPr>
              <w:rPr>
                <w:rFonts w:ascii="Times New Roman" w:hAnsi="Times New Roman" w:cs="Times New Roman"/>
                <w:szCs w:val="24"/>
              </w:rPr>
            </w:pPr>
          </w:p>
        </w:tc>
        <w:tc>
          <w:tcPr>
            <w:tcW w:w="1276" w:type="dxa"/>
          </w:tcPr>
          <w:p w14:paraId="04B561E1" w14:textId="77777777" w:rsidR="0085730A" w:rsidRPr="009C48AA" w:rsidRDefault="0085730A" w:rsidP="0085730A">
            <w:pPr>
              <w:rPr>
                <w:rFonts w:ascii="Times New Roman" w:hAnsi="Times New Roman" w:cs="Times New Roman"/>
                <w:szCs w:val="24"/>
              </w:rPr>
            </w:pPr>
          </w:p>
        </w:tc>
        <w:tc>
          <w:tcPr>
            <w:tcW w:w="850" w:type="dxa"/>
          </w:tcPr>
          <w:p w14:paraId="3D78A884" w14:textId="77777777" w:rsidR="0085730A" w:rsidRPr="009C48AA" w:rsidRDefault="0085730A" w:rsidP="0085730A">
            <w:pPr>
              <w:rPr>
                <w:rFonts w:ascii="Times New Roman" w:hAnsi="Times New Roman" w:cs="Times New Roman"/>
                <w:szCs w:val="24"/>
              </w:rPr>
            </w:pPr>
          </w:p>
        </w:tc>
        <w:tc>
          <w:tcPr>
            <w:tcW w:w="959" w:type="dxa"/>
          </w:tcPr>
          <w:p w14:paraId="58E59722" w14:textId="77777777" w:rsidR="0085730A" w:rsidRPr="009C48AA" w:rsidRDefault="0085730A" w:rsidP="0085730A">
            <w:pPr>
              <w:rPr>
                <w:rFonts w:ascii="Times New Roman" w:hAnsi="Times New Roman" w:cs="Times New Roman"/>
                <w:szCs w:val="24"/>
              </w:rPr>
            </w:pPr>
          </w:p>
        </w:tc>
        <w:tc>
          <w:tcPr>
            <w:tcW w:w="996" w:type="dxa"/>
          </w:tcPr>
          <w:p w14:paraId="7AE3E29E" w14:textId="77777777" w:rsidR="0085730A" w:rsidRPr="009C48AA" w:rsidRDefault="0085730A" w:rsidP="0085730A">
            <w:pPr>
              <w:rPr>
                <w:rFonts w:ascii="Times New Roman" w:hAnsi="Times New Roman" w:cs="Times New Roman"/>
                <w:szCs w:val="24"/>
              </w:rPr>
            </w:pPr>
          </w:p>
        </w:tc>
      </w:tr>
      <w:tr w:rsidR="0085730A" w:rsidRPr="009C48AA" w14:paraId="6941E26B" w14:textId="77777777" w:rsidTr="0085730A">
        <w:tc>
          <w:tcPr>
            <w:tcW w:w="4219" w:type="dxa"/>
          </w:tcPr>
          <w:p w14:paraId="40672214" w14:textId="77777777" w:rsidR="0085730A" w:rsidRPr="009C48AA" w:rsidRDefault="0085730A" w:rsidP="0085730A">
            <w:pPr>
              <w:rPr>
                <w:rFonts w:ascii="Times New Roman" w:hAnsi="Times New Roman" w:cs="Times New Roman"/>
                <w:szCs w:val="24"/>
              </w:rPr>
            </w:pPr>
            <w:r w:rsidRPr="009C48AA">
              <w:rPr>
                <w:rFonts w:ascii="Times New Roman" w:hAnsi="Times New Roman" w:cs="Times New Roman"/>
                <w:szCs w:val="24"/>
              </w:rPr>
              <w:t xml:space="preserve">Укупно </w:t>
            </w:r>
          </w:p>
        </w:tc>
        <w:tc>
          <w:tcPr>
            <w:tcW w:w="1276" w:type="dxa"/>
          </w:tcPr>
          <w:p w14:paraId="4F931F8C" w14:textId="77777777" w:rsidR="0085730A" w:rsidRPr="009C48AA" w:rsidRDefault="0085730A" w:rsidP="0085730A">
            <w:pPr>
              <w:rPr>
                <w:rFonts w:ascii="Times New Roman" w:hAnsi="Times New Roman" w:cs="Times New Roman"/>
                <w:szCs w:val="24"/>
              </w:rPr>
            </w:pPr>
          </w:p>
        </w:tc>
        <w:tc>
          <w:tcPr>
            <w:tcW w:w="1276" w:type="dxa"/>
          </w:tcPr>
          <w:p w14:paraId="5A2E263C" w14:textId="77777777" w:rsidR="0085730A" w:rsidRPr="009C48AA" w:rsidRDefault="0085730A" w:rsidP="0085730A">
            <w:pPr>
              <w:rPr>
                <w:rFonts w:ascii="Times New Roman" w:hAnsi="Times New Roman" w:cs="Times New Roman"/>
                <w:szCs w:val="24"/>
              </w:rPr>
            </w:pPr>
          </w:p>
        </w:tc>
        <w:tc>
          <w:tcPr>
            <w:tcW w:w="850" w:type="dxa"/>
          </w:tcPr>
          <w:p w14:paraId="377DA69C" w14:textId="77777777" w:rsidR="0085730A" w:rsidRPr="009C48AA" w:rsidRDefault="0085730A" w:rsidP="0085730A">
            <w:pPr>
              <w:rPr>
                <w:rFonts w:ascii="Times New Roman" w:hAnsi="Times New Roman" w:cs="Times New Roman"/>
                <w:szCs w:val="24"/>
              </w:rPr>
            </w:pPr>
          </w:p>
        </w:tc>
        <w:tc>
          <w:tcPr>
            <w:tcW w:w="959" w:type="dxa"/>
          </w:tcPr>
          <w:p w14:paraId="6A6D8E34" w14:textId="77777777" w:rsidR="0085730A" w:rsidRPr="009C48AA" w:rsidRDefault="0085730A" w:rsidP="0085730A">
            <w:pPr>
              <w:rPr>
                <w:rFonts w:ascii="Times New Roman" w:hAnsi="Times New Roman" w:cs="Times New Roman"/>
                <w:szCs w:val="24"/>
              </w:rPr>
            </w:pPr>
          </w:p>
        </w:tc>
        <w:tc>
          <w:tcPr>
            <w:tcW w:w="996" w:type="dxa"/>
          </w:tcPr>
          <w:p w14:paraId="07F55170" w14:textId="77777777" w:rsidR="0085730A" w:rsidRPr="009C48AA" w:rsidRDefault="0085730A" w:rsidP="0085730A">
            <w:pPr>
              <w:rPr>
                <w:rFonts w:ascii="Times New Roman" w:hAnsi="Times New Roman" w:cs="Times New Roman"/>
                <w:szCs w:val="24"/>
              </w:rPr>
            </w:pPr>
          </w:p>
        </w:tc>
      </w:tr>
    </w:tbl>
    <w:p w14:paraId="1F980D92" w14:textId="77777777" w:rsidR="0085730A" w:rsidRDefault="0085730A" w:rsidP="0085730A">
      <w:pPr>
        <w:ind w:left="360"/>
        <w:rPr>
          <w:rFonts w:ascii="Times New Roman" w:hAnsi="Times New Roman"/>
          <w:sz w:val="32"/>
          <w:szCs w:val="32"/>
        </w:rPr>
      </w:pPr>
    </w:p>
    <w:p w14:paraId="274D66B1" w14:textId="493E6365" w:rsidR="0085730A" w:rsidRPr="009C48AA" w:rsidRDefault="0085730A" w:rsidP="0085730A">
      <w:pPr>
        <w:spacing w:after="150"/>
        <w:rPr>
          <w:rFonts w:ascii="Times New Roman" w:hAnsi="Times New Roman" w:cs="Times New Roman"/>
          <w:b/>
          <w:color w:val="000000"/>
          <w:szCs w:val="24"/>
        </w:rPr>
      </w:pPr>
      <w:r>
        <w:rPr>
          <w:rFonts w:ascii="Times New Roman" w:hAnsi="Times New Roman" w:cs="Times New Roman"/>
          <w:b/>
          <w:color w:val="000000"/>
          <w:szCs w:val="24"/>
        </w:rPr>
        <w:t>АКТИВНОСТИ ДРУШТВЕНО КОРИСНОГ, ОДНОСНО ХУМАНИТАРНОГ</w:t>
      </w:r>
      <w:r w:rsidRPr="009C48AA">
        <w:rPr>
          <w:rFonts w:ascii="Times New Roman" w:hAnsi="Times New Roman" w:cs="Times New Roman"/>
          <w:b/>
          <w:color w:val="000000"/>
          <w:szCs w:val="24"/>
        </w:rPr>
        <w:t xml:space="preserve"> РАД</w:t>
      </w:r>
      <w:r>
        <w:rPr>
          <w:rFonts w:ascii="Times New Roman" w:hAnsi="Times New Roman" w:cs="Times New Roman"/>
          <w:b/>
          <w:color w:val="000000"/>
          <w:szCs w:val="24"/>
        </w:rPr>
        <w:t>А</w:t>
      </w:r>
    </w:p>
    <w:p w14:paraId="5F69672B" w14:textId="77777777" w:rsidR="0085730A" w:rsidRPr="009C48AA" w:rsidRDefault="0085730A" w:rsidP="0085730A">
      <w:pPr>
        <w:pStyle w:val="Normal1"/>
        <w:spacing w:before="0" w:beforeAutospacing="0" w:after="200" w:afterAutospacing="0" w:line="260" w:lineRule="atLeast"/>
        <w:rPr>
          <w:color w:val="000000"/>
          <w:lang w:val="ru-RU"/>
        </w:rPr>
      </w:pPr>
      <w:r w:rsidRPr="009C48AA">
        <w:rPr>
          <w:rStyle w:val="normalchar"/>
          <w:color w:val="000000"/>
          <w:lang w:val="ru-RU"/>
        </w:rPr>
        <w:t>Обавеза обављања друштвено-корисног, односно хуманитарног рада одређује се ученику упоредо са изрицањем васпитне, односно васпитно-дисциплинске мере, у складу са Правилником о васпитно-дисциплинској одговорности ученика.</w:t>
      </w:r>
    </w:p>
    <w:tbl>
      <w:tblPr>
        <w:tblW w:w="98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5"/>
        <w:gridCol w:w="5670"/>
        <w:gridCol w:w="1275"/>
        <w:gridCol w:w="1196"/>
      </w:tblGrid>
      <w:tr w:rsidR="0085730A" w:rsidRPr="009C48AA" w14:paraId="58C63B65" w14:textId="77777777" w:rsidTr="0085730A">
        <w:tc>
          <w:tcPr>
            <w:tcW w:w="1755" w:type="dxa"/>
          </w:tcPr>
          <w:p w14:paraId="69A7D8C6" w14:textId="77777777" w:rsidR="0085730A" w:rsidRPr="009C48AA" w:rsidRDefault="0085730A" w:rsidP="0085730A">
            <w:pPr>
              <w:pStyle w:val="Normal1"/>
              <w:spacing w:before="0" w:beforeAutospacing="0" w:after="200" w:afterAutospacing="0" w:line="260" w:lineRule="atLeast"/>
              <w:jc w:val="center"/>
              <w:rPr>
                <w:b/>
                <w:color w:val="000000"/>
                <w:lang w:val="ru-RU"/>
              </w:rPr>
            </w:pPr>
            <w:r w:rsidRPr="009C48AA">
              <w:rPr>
                <w:b/>
                <w:color w:val="000000"/>
                <w:lang w:val="ru-RU"/>
              </w:rPr>
              <w:t>Изречена васпитно дисциплинска мера</w:t>
            </w:r>
          </w:p>
        </w:tc>
        <w:tc>
          <w:tcPr>
            <w:tcW w:w="5670" w:type="dxa"/>
          </w:tcPr>
          <w:p w14:paraId="6734234E" w14:textId="77777777" w:rsidR="0085730A" w:rsidRPr="009C48AA" w:rsidRDefault="0085730A" w:rsidP="0085730A">
            <w:pPr>
              <w:pStyle w:val="Normal1"/>
              <w:spacing w:before="0" w:beforeAutospacing="0" w:after="200" w:afterAutospacing="0" w:line="260" w:lineRule="atLeast"/>
              <w:rPr>
                <w:b/>
                <w:color w:val="000000"/>
              </w:rPr>
            </w:pPr>
          </w:p>
          <w:p w14:paraId="563B5F72" w14:textId="77777777" w:rsidR="0085730A" w:rsidRPr="009C48AA" w:rsidRDefault="0085730A" w:rsidP="0085730A">
            <w:pPr>
              <w:pStyle w:val="Normal1"/>
              <w:spacing w:before="0" w:beforeAutospacing="0" w:after="200" w:afterAutospacing="0" w:line="260" w:lineRule="atLeast"/>
              <w:jc w:val="center"/>
              <w:rPr>
                <w:b/>
                <w:color w:val="000000"/>
                <w:lang w:val="ru-RU"/>
              </w:rPr>
            </w:pPr>
            <w:r w:rsidRPr="009C48AA">
              <w:rPr>
                <w:b/>
                <w:color w:val="000000"/>
                <w:lang w:val="ru-RU"/>
              </w:rPr>
              <w:t>Активност друштвено корисног, тј.хуманитарног рада</w:t>
            </w:r>
          </w:p>
        </w:tc>
        <w:tc>
          <w:tcPr>
            <w:tcW w:w="1275" w:type="dxa"/>
          </w:tcPr>
          <w:p w14:paraId="3EC978C6" w14:textId="77777777" w:rsidR="0085730A" w:rsidRPr="009C48AA" w:rsidRDefault="0085730A" w:rsidP="0085730A">
            <w:pPr>
              <w:pStyle w:val="Normal1"/>
              <w:spacing w:before="0" w:beforeAutospacing="0" w:after="200" w:afterAutospacing="0" w:line="260" w:lineRule="atLeast"/>
              <w:jc w:val="center"/>
              <w:rPr>
                <w:b/>
                <w:color w:val="000000"/>
                <w:lang w:val="ru-RU"/>
              </w:rPr>
            </w:pPr>
            <w:r w:rsidRPr="009C48AA">
              <w:rPr>
                <w:b/>
                <w:color w:val="000000"/>
                <w:lang w:val="ru-RU"/>
              </w:rPr>
              <w:t xml:space="preserve">Трајање </w:t>
            </w:r>
          </w:p>
        </w:tc>
        <w:tc>
          <w:tcPr>
            <w:tcW w:w="1196" w:type="dxa"/>
          </w:tcPr>
          <w:p w14:paraId="522B0E08" w14:textId="77777777" w:rsidR="0085730A" w:rsidRPr="009C48AA" w:rsidRDefault="0085730A" w:rsidP="0085730A">
            <w:pPr>
              <w:pStyle w:val="Normal1"/>
              <w:spacing w:before="0" w:beforeAutospacing="0" w:after="200" w:afterAutospacing="0" w:line="260" w:lineRule="atLeast"/>
              <w:jc w:val="center"/>
              <w:rPr>
                <w:b/>
                <w:color w:val="000000"/>
                <w:lang w:val="ru-RU"/>
              </w:rPr>
            </w:pPr>
            <w:r w:rsidRPr="009C48AA">
              <w:rPr>
                <w:b/>
                <w:color w:val="000000"/>
                <w:lang w:val="ru-RU"/>
              </w:rPr>
              <w:t xml:space="preserve">Учесталост </w:t>
            </w:r>
          </w:p>
        </w:tc>
      </w:tr>
      <w:tr w:rsidR="0085730A" w:rsidRPr="009C48AA" w14:paraId="424D8FCA" w14:textId="77777777" w:rsidTr="0085730A">
        <w:trPr>
          <w:cantSplit/>
          <w:trHeight w:val="1134"/>
        </w:trPr>
        <w:tc>
          <w:tcPr>
            <w:tcW w:w="1755" w:type="dxa"/>
            <w:textDirection w:val="btLr"/>
          </w:tcPr>
          <w:p w14:paraId="47E18083" w14:textId="77777777" w:rsidR="0085730A" w:rsidRPr="009C48AA" w:rsidRDefault="0085730A" w:rsidP="0085730A">
            <w:pPr>
              <w:pStyle w:val="Normal1"/>
              <w:spacing w:before="0" w:beforeAutospacing="0" w:after="200" w:afterAutospacing="0" w:line="260" w:lineRule="atLeast"/>
              <w:ind w:left="113" w:right="113"/>
              <w:jc w:val="center"/>
              <w:rPr>
                <w:color w:val="000000"/>
                <w:lang w:val="ru-RU"/>
              </w:rPr>
            </w:pPr>
            <w:r w:rsidRPr="009C48AA">
              <w:rPr>
                <w:color w:val="000000"/>
                <w:lang w:val="ru-RU"/>
              </w:rPr>
              <w:t>Опомена</w:t>
            </w:r>
          </w:p>
        </w:tc>
        <w:tc>
          <w:tcPr>
            <w:tcW w:w="5670" w:type="dxa"/>
          </w:tcPr>
          <w:p w14:paraId="310BEDDE" w14:textId="77777777" w:rsidR="0085730A" w:rsidRPr="009C48AA" w:rsidRDefault="0085730A" w:rsidP="0085730A">
            <w:pPr>
              <w:pStyle w:val="Normal1"/>
              <w:spacing w:before="0" w:beforeAutospacing="0" w:after="200" w:afterAutospacing="0" w:line="260" w:lineRule="atLeast"/>
              <w:rPr>
                <w:color w:val="000000"/>
                <w:lang w:val="ru-RU"/>
              </w:rPr>
            </w:pPr>
            <w:r w:rsidRPr="009C48AA">
              <w:rPr>
                <w:color w:val="000000"/>
                <w:lang w:val="ru-RU"/>
              </w:rPr>
              <w:t>-продужетак обавезе редара</w:t>
            </w:r>
          </w:p>
          <w:p w14:paraId="31B1340B" w14:textId="77777777" w:rsidR="0085730A" w:rsidRPr="009C48AA" w:rsidRDefault="0085730A" w:rsidP="0085730A">
            <w:pPr>
              <w:pStyle w:val="Normal1"/>
              <w:spacing w:before="0" w:beforeAutospacing="0" w:after="200" w:afterAutospacing="0" w:line="260" w:lineRule="atLeast"/>
              <w:jc w:val="center"/>
              <w:rPr>
                <w:color w:val="000000"/>
                <w:lang w:val="ru-RU"/>
              </w:rPr>
            </w:pPr>
            <w:r w:rsidRPr="009C48AA">
              <w:rPr>
                <w:color w:val="000000"/>
                <w:lang w:val="ru-RU"/>
              </w:rPr>
              <w:t>– брига о простору у коме ученици бораве (нпр. уређивање учионице, библиотеке, продуженог боравка, трпезарије, свечане сале; помоћ у размештању клупа, одржавању простора и др.);</w:t>
            </w:r>
          </w:p>
        </w:tc>
        <w:tc>
          <w:tcPr>
            <w:tcW w:w="1275" w:type="dxa"/>
            <w:textDirection w:val="btLr"/>
          </w:tcPr>
          <w:p w14:paraId="76264E07" w14:textId="77777777" w:rsidR="0085730A" w:rsidRPr="009C48AA" w:rsidRDefault="0085730A" w:rsidP="0085730A">
            <w:pPr>
              <w:pStyle w:val="Normal1"/>
              <w:spacing w:before="0" w:beforeAutospacing="0" w:after="200" w:afterAutospacing="0" w:line="260" w:lineRule="atLeast"/>
              <w:ind w:left="113" w:right="113"/>
              <w:jc w:val="center"/>
              <w:rPr>
                <w:color w:val="000000"/>
                <w:lang w:val="ru-RU"/>
              </w:rPr>
            </w:pPr>
            <w:r w:rsidRPr="009C48AA">
              <w:rPr>
                <w:color w:val="000000"/>
                <w:lang w:val="ru-RU"/>
              </w:rPr>
              <w:t>2 недеље</w:t>
            </w:r>
          </w:p>
        </w:tc>
        <w:tc>
          <w:tcPr>
            <w:tcW w:w="1196" w:type="dxa"/>
            <w:textDirection w:val="btLr"/>
          </w:tcPr>
          <w:p w14:paraId="368C600C" w14:textId="77777777" w:rsidR="0085730A" w:rsidRPr="009C48AA" w:rsidRDefault="0085730A" w:rsidP="0085730A">
            <w:pPr>
              <w:pStyle w:val="Normal1"/>
              <w:spacing w:before="0" w:beforeAutospacing="0" w:after="200" w:afterAutospacing="0" w:line="260" w:lineRule="atLeast"/>
              <w:ind w:left="113" w:right="113"/>
              <w:jc w:val="center"/>
              <w:rPr>
                <w:color w:val="000000"/>
                <w:lang w:val="ru-RU"/>
              </w:rPr>
            </w:pPr>
            <w:r w:rsidRPr="009C48AA">
              <w:rPr>
                <w:color w:val="000000"/>
                <w:lang w:val="ru-RU"/>
              </w:rPr>
              <w:t>2 пута недељно</w:t>
            </w:r>
          </w:p>
        </w:tc>
      </w:tr>
      <w:tr w:rsidR="0085730A" w:rsidRPr="009C48AA" w14:paraId="69C1EC66" w14:textId="77777777" w:rsidTr="0085730A">
        <w:trPr>
          <w:cantSplit/>
          <w:trHeight w:val="1134"/>
        </w:trPr>
        <w:tc>
          <w:tcPr>
            <w:tcW w:w="1755" w:type="dxa"/>
            <w:textDirection w:val="btLr"/>
          </w:tcPr>
          <w:p w14:paraId="349213A6" w14:textId="77777777" w:rsidR="0085730A" w:rsidRPr="009C48AA" w:rsidRDefault="0085730A" w:rsidP="0085730A">
            <w:pPr>
              <w:pStyle w:val="Normal1"/>
              <w:spacing w:before="0" w:beforeAutospacing="0" w:after="200" w:afterAutospacing="0" w:line="260" w:lineRule="atLeast"/>
              <w:ind w:left="113" w:right="113"/>
              <w:jc w:val="center"/>
              <w:rPr>
                <w:color w:val="000000"/>
                <w:lang w:val="ru-RU"/>
              </w:rPr>
            </w:pPr>
            <w:r w:rsidRPr="009C48AA">
              <w:rPr>
                <w:color w:val="000000"/>
                <w:lang w:val="ru-RU"/>
              </w:rPr>
              <w:t>Укор одељењског срарешине</w:t>
            </w:r>
          </w:p>
        </w:tc>
        <w:tc>
          <w:tcPr>
            <w:tcW w:w="5670" w:type="dxa"/>
          </w:tcPr>
          <w:p w14:paraId="630883EB" w14:textId="77777777" w:rsidR="0085730A" w:rsidRPr="009C48AA" w:rsidRDefault="0085730A" w:rsidP="0085730A">
            <w:pPr>
              <w:pStyle w:val="Normal1"/>
              <w:spacing w:after="200" w:line="260" w:lineRule="atLeast"/>
              <w:rPr>
                <w:color w:val="000000"/>
                <w:lang w:val="ru-RU"/>
              </w:rPr>
            </w:pPr>
            <w:r w:rsidRPr="009C48AA">
              <w:rPr>
                <w:color w:val="000000"/>
                <w:lang w:val="ru-RU"/>
              </w:rPr>
              <w:t>– брига о простору у коме ученици бораве (нпр. уређивање учионице, библиотеке, продуженог боравка, трпезарије, свечане сале и сл; помоћ у размештању клупа; помоћ у одржавању простора и др.);</w:t>
            </w:r>
          </w:p>
          <w:p w14:paraId="58B9CC8D" w14:textId="77777777" w:rsidR="0085730A" w:rsidRPr="009C48AA" w:rsidRDefault="0085730A" w:rsidP="0085730A">
            <w:pPr>
              <w:pStyle w:val="Normal1"/>
              <w:spacing w:after="200" w:line="260" w:lineRule="atLeast"/>
              <w:rPr>
                <w:color w:val="000000"/>
                <w:lang w:val="ru-RU"/>
              </w:rPr>
            </w:pPr>
            <w:r w:rsidRPr="009C48AA">
              <w:rPr>
                <w:color w:val="000000"/>
                <w:lang w:val="ru-RU"/>
              </w:rPr>
              <w:t>– помоћ домару и помоћно-техничком особљу у техничком одржавању школе (чишћење снега, лишћа и др.);</w:t>
            </w:r>
          </w:p>
          <w:p w14:paraId="6AE91290" w14:textId="77777777" w:rsidR="0085730A" w:rsidRPr="009C48AA" w:rsidRDefault="0085730A" w:rsidP="0085730A">
            <w:pPr>
              <w:pStyle w:val="Normal1"/>
              <w:spacing w:after="200" w:line="260" w:lineRule="atLeast"/>
              <w:rPr>
                <w:color w:val="000000"/>
                <w:lang w:val="ru-RU"/>
              </w:rPr>
            </w:pPr>
            <w:r w:rsidRPr="009C48AA">
              <w:rPr>
                <w:color w:val="000000"/>
                <w:lang w:val="ru-RU"/>
              </w:rPr>
              <w:t>– помоћ у дежурству у продуженом боравку;</w:t>
            </w:r>
          </w:p>
          <w:p w14:paraId="0A7A1A3F" w14:textId="77777777" w:rsidR="0085730A" w:rsidRPr="009C48AA" w:rsidRDefault="0085730A" w:rsidP="0085730A">
            <w:pPr>
              <w:pStyle w:val="Normal1"/>
              <w:spacing w:after="200" w:line="260" w:lineRule="atLeast"/>
              <w:rPr>
                <w:color w:val="000000"/>
                <w:lang w:val="ru-RU"/>
              </w:rPr>
            </w:pPr>
            <w:r w:rsidRPr="009C48AA">
              <w:rPr>
                <w:color w:val="000000"/>
                <w:lang w:val="ru-RU"/>
              </w:rPr>
              <w:t xml:space="preserve">– истраживање, помоћ одељенском старешини, односно наставнику у прикупљању материјала за остваривање предавања на одређену тему; </w:t>
            </w:r>
          </w:p>
        </w:tc>
        <w:tc>
          <w:tcPr>
            <w:tcW w:w="1275" w:type="dxa"/>
            <w:textDirection w:val="btLr"/>
          </w:tcPr>
          <w:p w14:paraId="094DA726" w14:textId="77777777" w:rsidR="0085730A" w:rsidRPr="009C48AA" w:rsidRDefault="0085730A" w:rsidP="0085730A">
            <w:pPr>
              <w:pStyle w:val="Normal1"/>
              <w:spacing w:before="0" w:beforeAutospacing="0" w:after="200" w:afterAutospacing="0" w:line="260" w:lineRule="atLeast"/>
              <w:ind w:left="113" w:right="113"/>
              <w:jc w:val="center"/>
              <w:rPr>
                <w:color w:val="000000"/>
                <w:lang w:val="ru-RU"/>
              </w:rPr>
            </w:pPr>
            <w:r w:rsidRPr="009C48AA">
              <w:rPr>
                <w:color w:val="000000"/>
                <w:lang w:val="ru-RU"/>
              </w:rPr>
              <w:t>3 недеље</w:t>
            </w:r>
          </w:p>
        </w:tc>
        <w:tc>
          <w:tcPr>
            <w:tcW w:w="1196" w:type="dxa"/>
            <w:textDirection w:val="btLr"/>
          </w:tcPr>
          <w:p w14:paraId="0312227E" w14:textId="77777777" w:rsidR="0085730A" w:rsidRPr="009C48AA" w:rsidRDefault="0085730A" w:rsidP="0085730A">
            <w:pPr>
              <w:pStyle w:val="Normal1"/>
              <w:spacing w:before="0" w:beforeAutospacing="0" w:after="200" w:afterAutospacing="0" w:line="260" w:lineRule="atLeast"/>
              <w:ind w:left="113" w:right="113"/>
              <w:jc w:val="center"/>
              <w:rPr>
                <w:color w:val="000000"/>
                <w:lang w:val="ru-RU"/>
              </w:rPr>
            </w:pPr>
            <w:r w:rsidRPr="009C48AA">
              <w:rPr>
                <w:color w:val="000000"/>
                <w:lang w:val="ru-RU"/>
              </w:rPr>
              <w:t>2 пута недељно</w:t>
            </w:r>
          </w:p>
        </w:tc>
      </w:tr>
      <w:tr w:rsidR="0085730A" w:rsidRPr="009C48AA" w14:paraId="71486F0E" w14:textId="77777777" w:rsidTr="0085730A">
        <w:trPr>
          <w:cantSplit/>
          <w:trHeight w:val="1134"/>
        </w:trPr>
        <w:tc>
          <w:tcPr>
            <w:tcW w:w="1755" w:type="dxa"/>
            <w:textDirection w:val="btLr"/>
          </w:tcPr>
          <w:p w14:paraId="4F9700D7" w14:textId="77777777" w:rsidR="0085730A" w:rsidRPr="009C48AA" w:rsidRDefault="0085730A" w:rsidP="0085730A">
            <w:pPr>
              <w:pStyle w:val="Normal1"/>
              <w:spacing w:before="0" w:beforeAutospacing="0" w:after="200" w:afterAutospacing="0" w:line="260" w:lineRule="atLeast"/>
              <w:ind w:left="113" w:right="113"/>
              <w:jc w:val="center"/>
              <w:rPr>
                <w:color w:val="000000"/>
                <w:lang w:val="ru-RU"/>
              </w:rPr>
            </w:pPr>
            <w:r w:rsidRPr="009C48AA">
              <w:rPr>
                <w:color w:val="000000"/>
                <w:lang w:val="ru-RU"/>
              </w:rPr>
              <w:lastRenderedPageBreak/>
              <w:t>Укор одељењског већа</w:t>
            </w:r>
          </w:p>
        </w:tc>
        <w:tc>
          <w:tcPr>
            <w:tcW w:w="5670" w:type="dxa"/>
          </w:tcPr>
          <w:p w14:paraId="6F080547" w14:textId="77777777" w:rsidR="0085730A" w:rsidRPr="009C48AA" w:rsidRDefault="0085730A" w:rsidP="0085730A">
            <w:pPr>
              <w:pStyle w:val="Normal1"/>
              <w:spacing w:after="200" w:line="260" w:lineRule="atLeast"/>
              <w:rPr>
                <w:color w:val="000000"/>
                <w:lang w:val="ru-RU"/>
              </w:rPr>
            </w:pPr>
            <w:r w:rsidRPr="009C48AA">
              <w:rPr>
                <w:color w:val="000000"/>
                <w:lang w:val="ru-RU"/>
              </w:rPr>
              <w:t>– помоћ стручном сараднику (нпр. у припреми радионице, остваривању радионице, припреми предавања/материјала за остваривање предавања – нпр. дељење материјала, техничка подршка приликом презентације, предавања, радионице и др.);</w:t>
            </w:r>
          </w:p>
          <w:p w14:paraId="21BF7872" w14:textId="77777777" w:rsidR="0085730A" w:rsidRPr="009C48AA" w:rsidRDefault="0085730A" w:rsidP="0085730A">
            <w:pPr>
              <w:pStyle w:val="Normal1"/>
              <w:spacing w:after="200" w:line="260" w:lineRule="atLeast"/>
              <w:rPr>
                <w:color w:val="000000"/>
                <w:lang w:val="ru-RU"/>
              </w:rPr>
            </w:pPr>
            <w:r w:rsidRPr="009C48AA">
              <w:rPr>
                <w:color w:val="000000"/>
                <w:lang w:val="ru-RU"/>
              </w:rPr>
              <w:t>– помоћ у обављању административних послова (нпр. ковертирање, прекуцавање текстова и др.</w:t>
            </w:r>
          </w:p>
          <w:p w14:paraId="497C666F" w14:textId="77777777" w:rsidR="0085730A" w:rsidRPr="009C48AA" w:rsidRDefault="0085730A" w:rsidP="0085730A">
            <w:pPr>
              <w:pStyle w:val="Normal1"/>
              <w:spacing w:after="200" w:line="260" w:lineRule="atLeast"/>
              <w:rPr>
                <w:color w:val="000000"/>
                <w:lang w:val="ru-RU"/>
              </w:rPr>
            </w:pPr>
            <w:r w:rsidRPr="009C48AA">
              <w:rPr>
                <w:color w:val="000000"/>
                <w:lang w:val="ru-RU"/>
              </w:rPr>
              <w:t>-организовање посебне хуманитарне акције</w:t>
            </w:r>
          </w:p>
        </w:tc>
        <w:tc>
          <w:tcPr>
            <w:tcW w:w="1275" w:type="dxa"/>
            <w:textDirection w:val="btLr"/>
          </w:tcPr>
          <w:p w14:paraId="447292EE" w14:textId="77777777" w:rsidR="0085730A" w:rsidRPr="009C48AA" w:rsidRDefault="0085730A" w:rsidP="0085730A">
            <w:pPr>
              <w:ind w:left="113" w:right="113"/>
              <w:jc w:val="center"/>
              <w:rPr>
                <w:rFonts w:ascii="Times New Roman" w:hAnsi="Times New Roman" w:cs="Times New Roman"/>
              </w:rPr>
            </w:pPr>
            <w:r w:rsidRPr="009C48AA">
              <w:rPr>
                <w:rFonts w:ascii="Times New Roman" w:hAnsi="Times New Roman" w:cs="Times New Roman"/>
                <w:color w:val="000000"/>
                <w:lang w:val="ru-RU"/>
              </w:rPr>
              <w:t>3 недеље</w:t>
            </w:r>
          </w:p>
        </w:tc>
        <w:tc>
          <w:tcPr>
            <w:tcW w:w="1196" w:type="dxa"/>
            <w:textDirection w:val="btLr"/>
          </w:tcPr>
          <w:p w14:paraId="7A7B8FCC" w14:textId="77777777" w:rsidR="0085730A" w:rsidRPr="009C48AA" w:rsidRDefault="0085730A" w:rsidP="0085730A">
            <w:pPr>
              <w:ind w:left="113" w:right="113"/>
              <w:jc w:val="center"/>
              <w:rPr>
                <w:rFonts w:ascii="Times New Roman" w:hAnsi="Times New Roman" w:cs="Times New Roman"/>
              </w:rPr>
            </w:pPr>
            <w:r w:rsidRPr="009C48AA">
              <w:rPr>
                <w:rFonts w:ascii="Times New Roman" w:hAnsi="Times New Roman" w:cs="Times New Roman"/>
                <w:color w:val="000000"/>
                <w:lang w:val="ru-RU"/>
              </w:rPr>
              <w:t>3 пута недељно</w:t>
            </w:r>
          </w:p>
        </w:tc>
      </w:tr>
      <w:tr w:rsidR="0085730A" w:rsidRPr="009C48AA" w14:paraId="737E89C6" w14:textId="77777777" w:rsidTr="0085730A">
        <w:trPr>
          <w:cantSplit/>
          <w:trHeight w:val="1134"/>
        </w:trPr>
        <w:tc>
          <w:tcPr>
            <w:tcW w:w="1755" w:type="dxa"/>
            <w:textDirection w:val="btLr"/>
          </w:tcPr>
          <w:p w14:paraId="02D9664C" w14:textId="77777777" w:rsidR="0085730A" w:rsidRPr="009C48AA" w:rsidRDefault="0085730A" w:rsidP="0085730A">
            <w:pPr>
              <w:pStyle w:val="Normal1"/>
              <w:spacing w:before="0" w:beforeAutospacing="0" w:after="200" w:afterAutospacing="0" w:line="260" w:lineRule="atLeast"/>
              <w:ind w:left="113" w:right="113"/>
              <w:jc w:val="center"/>
              <w:rPr>
                <w:color w:val="000000"/>
                <w:lang w:val="ru-RU"/>
              </w:rPr>
            </w:pPr>
            <w:r w:rsidRPr="009C48AA">
              <w:rPr>
                <w:color w:val="000000"/>
                <w:lang w:val="ru-RU"/>
              </w:rPr>
              <w:t>Укор директора</w:t>
            </w:r>
          </w:p>
        </w:tc>
        <w:tc>
          <w:tcPr>
            <w:tcW w:w="5670" w:type="dxa"/>
          </w:tcPr>
          <w:p w14:paraId="69362EF9" w14:textId="77777777" w:rsidR="0085730A" w:rsidRPr="009C48AA" w:rsidRDefault="0085730A" w:rsidP="0085730A">
            <w:pPr>
              <w:pStyle w:val="Normal1"/>
              <w:spacing w:after="200" w:line="260" w:lineRule="atLeast"/>
              <w:rPr>
                <w:color w:val="000000"/>
                <w:lang w:val="ru-RU"/>
              </w:rPr>
            </w:pPr>
            <w:r w:rsidRPr="009C48AA">
              <w:rPr>
                <w:color w:val="000000"/>
                <w:lang w:val="ru-RU"/>
              </w:rPr>
              <w:t xml:space="preserve">– укључивање у припрему материјала и израду летописа школе, школског часописа и сл.; </w:t>
            </w:r>
          </w:p>
          <w:p w14:paraId="5EB4FD98" w14:textId="77777777" w:rsidR="0085730A" w:rsidRPr="009C48AA" w:rsidRDefault="0085730A" w:rsidP="0085730A">
            <w:pPr>
              <w:pStyle w:val="Normal1"/>
              <w:spacing w:after="200" w:line="260" w:lineRule="atLeast"/>
              <w:rPr>
                <w:color w:val="000000"/>
                <w:lang w:val="ru-RU"/>
              </w:rPr>
            </w:pPr>
            <w:r w:rsidRPr="009C48AA">
              <w:rPr>
                <w:color w:val="000000"/>
                <w:lang w:val="ru-RU"/>
              </w:rPr>
              <w:t>– приказ о значају важности евиденције и јавних исправа у одељењима или на састанку ученичког парламента;</w:t>
            </w:r>
          </w:p>
          <w:p w14:paraId="607199B7" w14:textId="77777777" w:rsidR="0085730A" w:rsidRPr="009C48AA" w:rsidRDefault="0085730A" w:rsidP="0085730A">
            <w:pPr>
              <w:pStyle w:val="Normal1"/>
              <w:spacing w:after="200" w:line="260" w:lineRule="atLeast"/>
              <w:rPr>
                <w:color w:val="000000"/>
                <w:lang w:val="ru-RU"/>
              </w:rPr>
            </w:pPr>
            <w:r w:rsidRPr="009C48AA">
              <w:rPr>
                <w:color w:val="000000"/>
                <w:lang w:val="ru-RU"/>
              </w:rPr>
              <w:t>– приказ историјских догађаја у којима је уништавана значајна документација;</w:t>
            </w:r>
          </w:p>
          <w:p w14:paraId="0122F819" w14:textId="77777777" w:rsidR="0085730A" w:rsidRPr="009C48AA" w:rsidRDefault="0085730A" w:rsidP="0085730A">
            <w:pPr>
              <w:pStyle w:val="Normal1"/>
              <w:spacing w:after="200" w:line="260" w:lineRule="atLeast"/>
              <w:rPr>
                <w:color w:val="000000"/>
                <w:lang w:val="ru-RU"/>
              </w:rPr>
            </w:pPr>
            <w:r w:rsidRPr="009C48AA">
              <w:rPr>
                <w:color w:val="000000"/>
                <w:lang w:val="ru-RU"/>
              </w:rPr>
              <w:t>– израда презентације и приказ те презентације у одељењима на тему чувања имовине, како личне тако и школске, породичне и имовине других;</w:t>
            </w:r>
          </w:p>
          <w:p w14:paraId="359478CD" w14:textId="77777777" w:rsidR="0085730A" w:rsidRPr="009C48AA" w:rsidRDefault="0085730A" w:rsidP="0085730A">
            <w:pPr>
              <w:pStyle w:val="Normal1"/>
              <w:spacing w:after="200" w:line="260" w:lineRule="atLeast"/>
              <w:rPr>
                <w:color w:val="000000"/>
                <w:lang w:val="ru-RU"/>
              </w:rPr>
            </w:pPr>
            <w:r w:rsidRPr="009C48AA">
              <w:rPr>
                <w:color w:val="000000"/>
                <w:lang w:val="ru-RU"/>
              </w:rPr>
              <w:t>– помоћ у изради брошуре/флајера (нпр. ,,Петарде нису играчке” и дистрибуција по одељењима, разредима и др., интернет дистрибуција и др.);</w:t>
            </w:r>
          </w:p>
          <w:p w14:paraId="1BEB2046" w14:textId="77777777" w:rsidR="0085730A" w:rsidRPr="009C48AA" w:rsidRDefault="0085730A" w:rsidP="0085730A">
            <w:pPr>
              <w:pStyle w:val="Normal1"/>
              <w:spacing w:after="200" w:line="260" w:lineRule="atLeast"/>
              <w:rPr>
                <w:color w:val="000000"/>
                <w:lang w:val="ru-RU"/>
              </w:rPr>
            </w:pPr>
            <w:r w:rsidRPr="009C48AA">
              <w:rPr>
                <w:color w:val="000000"/>
                <w:lang w:val="ru-RU"/>
              </w:rPr>
              <w:t>– припрема материјала за рад у вези са темом која је повезана са одређеним понашањем и системом вредности који желимо да ученик промени, односно усвоји;</w:t>
            </w:r>
          </w:p>
          <w:p w14:paraId="2641ED88" w14:textId="77777777" w:rsidR="0085730A" w:rsidRPr="009C48AA" w:rsidRDefault="0085730A" w:rsidP="0085730A">
            <w:pPr>
              <w:pStyle w:val="Normal1"/>
              <w:spacing w:after="200" w:line="260" w:lineRule="atLeast"/>
              <w:rPr>
                <w:color w:val="000000"/>
                <w:lang w:val="ru-RU"/>
              </w:rPr>
            </w:pPr>
            <w:r w:rsidRPr="009C48AA">
              <w:rPr>
                <w:color w:val="000000"/>
                <w:lang w:val="ru-RU"/>
              </w:rPr>
              <w:t>– учествовање у предавањима/трибинама које остварују стручњаци из одговарајућих области;</w:t>
            </w:r>
          </w:p>
          <w:p w14:paraId="4A42348D" w14:textId="77777777" w:rsidR="0085730A" w:rsidRPr="009C48AA" w:rsidRDefault="0085730A" w:rsidP="0085730A">
            <w:pPr>
              <w:pStyle w:val="Normal1"/>
              <w:spacing w:after="200" w:line="260" w:lineRule="atLeast"/>
              <w:rPr>
                <w:color w:val="000000"/>
                <w:lang w:val="ru-RU"/>
              </w:rPr>
            </w:pPr>
            <w:r w:rsidRPr="009C48AA">
              <w:rPr>
                <w:color w:val="000000"/>
                <w:lang w:val="ru-RU"/>
              </w:rPr>
              <w:t>– одлазак у ватрогасну бригаду/ватрогасни дом и информисање о превенцији кроз сарадњу са родитељима;</w:t>
            </w:r>
          </w:p>
          <w:p w14:paraId="68E6DD43" w14:textId="77777777" w:rsidR="0085730A" w:rsidRPr="009C48AA" w:rsidRDefault="0085730A" w:rsidP="0085730A">
            <w:pPr>
              <w:pStyle w:val="Normal1"/>
              <w:spacing w:before="0" w:beforeAutospacing="0" w:after="200" w:afterAutospacing="0" w:line="260" w:lineRule="atLeast"/>
              <w:rPr>
                <w:color w:val="000000"/>
                <w:lang w:val="ru-RU"/>
              </w:rPr>
            </w:pPr>
            <w:r w:rsidRPr="009C48AA">
              <w:rPr>
                <w:color w:val="000000"/>
                <w:lang w:val="ru-RU"/>
              </w:rPr>
              <w:t>– помоћ дежурном наставнику у остваривању дежу</w:t>
            </w:r>
          </w:p>
          <w:p w14:paraId="7BC33D96" w14:textId="77777777" w:rsidR="0085730A" w:rsidRPr="009C48AA" w:rsidRDefault="0085730A" w:rsidP="0085730A">
            <w:pPr>
              <w:pStyle w:val="Normal1"/>
              <w:spacing w:before="0" w:beforeAutospacing="0" w:after="200" w:afterAutospacing="0" w:line="260" w:lineRule="atLeast"/>
              <w:rPr>
                <w:color w:val="000000"/>
                <w:lang w:val="ru-RU"/>
              </w:rPr>
            </w:pPr>
            <w:r w:rsidRPr="009C48AA">
              <w:rPr>
                <w:color w:val="000000"/>
                <w:lang w:val="ru-RU"/>
              </w:rPr>
              <w:t>– припрема презентације, предавања, радионице за ученике школе и остваривање у одељењима рства.</w:t>
            </w:r>
          </w:p>
        </w:tc>
        <w:tc>
          <w:tcPr>
            <w:tcW w:w="1275" w:type="dxa"/>
            <w:textDirection w:val="btLr"/>
          </w:tcPr>
          <w:p w14:paraId="0C1E9310" w14:textId="77777777" w:rsidR="0085730A" w:rsidRPr="009C48AA" w:rsidRDefault="0085730A" w:rsidP="0085730A">
            <w:pPr>
              <w:ind w:left="113" w:right="113"/>
              <w:jc w:val="center"/>
              <w:rPr>
                <w:rFonts w:ascii="Times New Roman" w:hAnsi="Times New Roman" w:cs="Times New Roman"/>
              </w:rPr>
            </w:pPr>
            <w:r w:rsidRPr="009C48AA">
              <w:rPr>
                <w:rFonts w:ascii="Times New Roman" w:hAnsi="Times New Roman" w:cs="Times New Roman"/>
                <w:color w:val="000000"/>
                <w:lang w:val="ru-RU"/>
              </w:rPr>
              <w:t>4 недеље</w:t>
            </w:r>
          </w:p>
        </w:tc>
        <w:tc>
          <w:tcPr>
            <w:tcW w:w="1196" w:type="dxa"/>
            <w:textDirection w:val="btLr"/>
          </w:tcPr>
          <w:p w14:paraId="0BFC9220" w14:textId="77777777" w:rsidR="0085730A" w:rsidRPr="009C48AA" w:rsidRDefault="0085730A" w:rsidP="0085730A">
            <w:pPr>
              <w:ind w:left="113" w:right="113"/>
              <w:jc w:val="center"/>
              <w:rPr>
                <w:rFonts w:ascii="Times New Roman" w:hAnsi="Times New Roman" w:cs="Times New Roman"/>
              </w:rPr>
            </w:pPr>
            <w:r w:rsidRPr="009C48AA">
              <w:rPr>
                <w:rFonts w:ascii="Times New Roman" w:hAnsi="Times New Roman" w:cs="Times New Roman"/>
                <w:color w:val="000000"/>
                <w:lang w:val="ru-RU"/>
              </w:rPr>
              <w:t>3 пута недељно</w:t>
            </w:r>
          </w:p>
        </w:tc>
      </w:tr>
      <w:tr w:rsidR="0085730A" w:rsidRPr="009C48AA" w14:paraId="478F329B" w14:textId="77777777" w:rsidTr="0085730A">
        <w:trPr>
          <w:cantSplit/>
          <w:trHeight w:val="1134"/>
        </w:trPr>
        <w:tc>
          <w:tcPr>
            <w:tcW w:w="1755" w:type="dxa"/>
            <w:textDirection w:val="btLr"/>
          </w:tcPr>
          <w:p w14:paraId="58785AF4" w14:textId="77777777" w:rsidR="0085730A" w:rsidRPr="009C48AA" w:rsidRDefault="0085730A" w:rsidP="0085730A">
            <w:pPr>
              <w:pStyle w:val="Normal1"/>
              <w:spacing w:before="0" w:beforeAutospacing="0" w:after="200" w:afterAutospacing="0" w:line="260" w:lineRule="atLeast"/>
              <w:ind w:left="113" w:right="113"/>
              <w:jc w:val="center"/>
              <w:rPr>
                <w:color w:val="000000"/>
                <w:lang w:val="ru-RU"/>
              </w:rPr>
            </w:pPr>
            <w:r w:rsidRPr="009C48AA">
              <w:rPr>
                <w:color w:val="000000"/>
                <w:lang w:val="ru-RU"/>
              </w:rPr>
              <w:lastRenderedPageBreak/>
              <w:t>Укор наставничког већа</w:t>
            </w:r>
          </w:p>
        </w:tc>
        <w:tc>
          <w:tcPr>
            <w:tcW w:w="5670" w:type="dxa"/>
          </w:tcPr>
          <w:p w14:paraId="1C461D62" w14:textId="77777777" w:rsidR="0085730A" w:rsidRPr="009C48AA" w:rsidRDefault="0085730A" w:rsidP="0085730A">
            <w:pPr>
              <w:pStyle w:val="Normal1"/>
              <w:spacing w:after="200" w:line="260" w:lineRule="atLeast"/>
              <w:rPr>
                <w:color w:val="000000"/>
                <w:lang w:val="ru-RU"/>
              </w:rPr>
            </w:pPr>
            <w:r w:rsidRPr="009C48AA">
              <w:rPr>
                <w:color w:val="000000"/>
                <w:lang w:val="ru-RU"/>
              </w:rPr>
              <w:t>– помоћ тиму за заштиту од насиља у организовању предавања на тему у вези са повредом;</w:t>
            </w:r>
          </w:p>
          <w:p w14:paraId="48E1EACE" w14:textId="77777777" w:rsidR="0085730A" w:rsidRPr="009C48AA" w:rsidRDefault="0085730A" w:rsidP="0085730A">
            <w:pPr>
              <w:pStyle w:val="Normal1"/>
              <w:spacing w:after="200" w:line="260" w:lineRule="atLeast"/>
              <w:rPr>
                <w:color w:val="000000"/>
                <w:lang w:val="ru-RU"/>
              </w:rPr>
            </w:pPr>
            <w:r w:rsidRPr="009C48AA">
              <w:rPr>
                <w:color w:val="000000"/>
                <w:lang w:val="ru-RU"/>
              </w:rPr>
              <w:t>– израда презентације на тему која је у вези са повредом обавезе;</w:t>
            </w:r>
          </w:p>
          <w:p w14:paraId="1DF9AF23" w14:textId="77777777" w:rsidR="0085730A" w:rsidRPr="009C48AA" w:rsidRDefault="0085730A" w:rsidP="0085730A">
            <w:pPr>
              <w:pStyle w:val="Normal1"/>
              <w:spacing w:after="200" w:line="260" w:lineRule="atLeast"/>
              <w:rPr>
                <w:color w:val="000000"/>
                <w:lang w:val="ru-RU"/>
              </w:rPr>
            </w:pPr>
            <w:r w:rsidRPr="009C48AA">
              <w:rPr>
                <w:color w:val="000000"/>
                <w:lang w:val="ru-RU"/>
              </w:rPr>
              <w:t>– помоћ дежурном наставнику;</w:t>
            </w:r>
          </w:p>
          <w:p w14:paraId="0EC0A470" w14:textId="77777777" w:rsidR="0085730A" w:rsidRPr="009C48AA" w:rsidRDefault="0085730A" w:rsidP="0085730A">
            <w:pPr>
              <w:pStyle w:val="Normal1"/>
              <w:spacing w:after="200" w:line="260" w:lineRule="atLeast"/>
              <w:rPr>
                <w:color w:val="000000"/>
                <w:lang w:val="ru-RU"/>
              </w:rPr>
            </w:pPr>
            <w:r w:rsidRPr="009C48AA">
              <w:rPr>
                <w:color w:val="000000"/>
                <w:lang w:val="ru-RU"/>
              </w:rPr>
              <w:t>– помоћ домару у радионици (нпр. поправка) и упознавање са заштитом на раду у установи и друга помоћ домару (нпр. уређење парка и простора око школе – чишћење снега, лишћа, окопавање цвећа, фарбање ограда, клупа, одржавање спортских терена и др.);</w:t>
            </w:r>
          </w:p>
          <w:p w14:paraId="0F71248C" w14:textId="77777777" w:rsidR="0085730A" w:rsidRPr="009C48AA" w:rsidRDefault="0085730A" w:rsidP="0085730A">
            <w:pPr>
              <w:pStyle w:val="Normal1"/>
              <w:spacing w:after="200" w:line="260" w:lineRule="atLeast"/>
              <w:rPr>
                <w:color w:val="000000"/>
                <w:lang w:val="ru-RU"/>
              </w:rPr>
            </w:pPr>
            <w:r w:rsidRPr="009C48AA">
              <w:rPr>
                <w:color w:val="000000"/>
                <w:lang w:val="ru-RU"/>
              </w:rPr>
              <w:t>– помоћ запосленима ангажованим на одржавању хигијене око сређивања просторија у школи и упознавање са овим занимањем, као и заштитом на раду за послове које обављају (нпр. одлагање смећа, заштитна опрема, рециклажа и др.);</w:t>
            </w:r>
          </w:p>
          <w:p w14:paraId="0293C9C2" w14:textId="77777777" w:rsidR="0085730A" w:rsidRPr="009C48AA" w:rsidRDefault="0085730A" w:rsidP="0085730A">
            <w:pPr>
              <w:pStyle w:val="Normal1"/>
              <w:spacing w:after="200" w:line="260" w:lineRule="atLeast"/>
              <w:rPr>
                <w:color w:val="000000"/>
                <w:lang w:val="ru-RU"/>
              </w:rPr>
            </w:pPr>
            <w:r w:rsidRPr="009C48AA">
              <w:rPr>
                <w:color w:val="000000"/>
                <w:lang w:val="ru-RU"/>
              </w:rPr>
              <w:t>– помоћ тиму за заштиту од насиља у припреми и остваривању активности у вези са безбедношћу, у складу са узрастом и статусом ученика (брига о безбедности млађих ученика уз присуство наставника, припрема презентација, радионица, предавања, реализација предавања/радионица у одељењу и др.);</w:t>
            </w:r>
          </w:p>
          <w:p w14:paraId="7AAFC21C" w14:textId="77777777" w:rsidR="0085730A" w:rsidRPr="009C48AA" w:rsidRDefault="0085730A" w:rsidP="0085730A">
            <w:pPr>
              <w:pStyle w:val="Normal1"/>
              <w:spacing w:after="200" w:line="260" w:lineRule="atLeast"/>
              <w:rPr>
                <w:color w:val="000000"/>
                <w:lang w:val="ru-RU"/>
              </w:rPr>
            </w:pPr>
            <w:r w:rsidRPr="009C48AA">
              <w:rPr>
                <w:color w:val="000000"/>
                <w:lang w:val="ru-RU"/>
              </w:rPr>
              <w:t>– израда презентације и држање предавања уз подршку наставника на тему Заштита личних података на интернету;</w:t>
            </w:r>
          </w:p>
        </w:tc>
        <w:tc>
          <w:tcPr>
            <w:tcW w:w="1275" w:type="dxa"/>
            <w:textDirection w:val="btLr"/>
          </w:tcPr>
          <w:p w14:paraId="43B69393" w14:textId="77777777" w:rsidR="0085730A" w:rsidRPr="009C48AA" w:rsidRDefault="0085730A" w:rsidP="0085730A">
            <w:pPr>
              <w:ind w:left="113" w:right="113"/>
              <w:jc w:val="center"/>
              <w:rPr>
                <w:rFonts w:ascii="Times New Roman" w:hAnsi="Times New Roman" w:cs="Times New Roman"/>
              </w:rPr>
            </w:pPr>
            <w:r w:rsidRPr="009C48AA">
              <w:rPr>
                <w:rFonts w:ascii="Times New Roman" w:hAnsi="Times New Roman" w:cs="Times New Roman"/>
                <w:color w:val="000000"/>
                <w:lang w:val="ru-RU"/>
              </w:rPr>
              <w:t>4 недеље</w:t>
            </w:r>
          </w:p>
        </w:tc>
        <w:tc>
          <w:tcPr>
            <w:tcW w:w="1196" w:type="dxa"/>
            <w:textDirection w:val="btLr"/>
          </w:tcPr>
          <w:p w14:paraId="4E48526E" w14:textId="77777777" w:rsidR="0085730A" w:rsidRPr="009C48AA" w:rsidRDefault="0085730A" w:rsidP="0085730A">
            <w:pPr>
              <w:ind w:left="113" w:right="113"/>
              <w:jc w:val="center"/>
              <w:rPr>
                <w:rFonts w:ascii="Times New Roman" w:hAnsi="Times New Roman" w:cs="Times New Roman"/>
              </w:rPr>
            </w:pPr>
            <w:r w:rsidRPr="009C48AA">
              <w:rPr>
                <w:rFonts w:ascii="Times New Roman" w:hAnsi="Times New Roman" w:cs="Times New Roman"/>
                <w:color w:val="000000"/>
                <w:lang w:val="ru-RU"/>
              </w:rPr>
              <w:t>4 пута недељно</w:t>
            </w:r>
          </w:p>
        </w:tc>
      </w:tr>
    </w:tbl>
    <w:p w14:paraId="5B954CAF" w14:textId="77777777" w:rsidR="0085730A" w:rsidRDefault="0085730A" w:rsidP="0085730A">
      <w:pPr>
        <w:pStyle w:val="Normal1"/>
        <w:spacing w:before="0" w:beforeAutospacing="0" w:after="200" w:afterAutospacing="0" w:line="260" w:lineRule="atLeast"/>
        <w:jc w:val="center"/>
        <w:rPr>
          <w:rStyle w:val="normalchar"/>
          <w:b/>
          <w:color w:val="000000"/>
          <w:lang w:val="ru-RU"/>
        </w:rPr>
      </w:pPr>
      <w:r>
        <w:rPr>
          <w:b/>
          <w:color w:val="000000"/>
          <w:lang w:val="ru-RU"/>
        </w:rPr>
        <w:t>Активности уз изречену васпитно-дисциплинску меру за поведу забране прописане законом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9"/>
        <w:gridCol w:w="5307"/>
      </w:tblGrid>
      <w:tr w:rsidR="0085730A" w14:paraId="39CBE9AE" w14:textId="77777777" w:rsidTr="0085730A">
        <w:tc>
          <w:tcPr>
            <w:tcW w:w="4621" w:type="dxa"/>
          </w:tcPr>
          <w:p w14:paraId="09ABB064" w14:textId="77777777" w:rsidR="0085730A" w:rsidRDefault="0085730A" w:rsidP="0085730A">
            <w:pPr>
              <w:pStyle w:val="Normal1"/>
              <w:spacing w:before="0" w:beforeAutospacing="0" w:after="200" w:afterAutospacing="0" w:line="260" w:lineRule="atLeast"/>
              <w:jc w:val="center"/>
              <w:rPr>
                <w:b/>
                <w:color w:val="000000"/>
                <w:lang w:val="ru-RU"/>
              </w:rPr>
            </w:pPr>
            <w:r>
              <w:rPr>
                <w:b/>
                <w:color w:val="000000"/>
                <w:lang w:val="ru-RU"/>
              </w:rPr>
              <w:t xml:space="preserve">Повреда забране </w:t>
            </w:r>
          </w:p>
        </w:tc>
        <w:tc>
          <w:tcPr>
            <w:tcW w:w="5693" w:type="dxa"/>
          </w:tcPr>
          <w:p w14:paraId="1A9AA580" w14:textId="77777777" w:rsidR="0085730A" w:rsidRDefault="0085730A" w:rsidP="0085730A">
            <w:pPr>
              <w:pStyle w:val="Normal1"/>
              <w:spacing w:before="0" w:beforeAutospacing="0" w:after="200" w:afterAutospacing="0" w:line="260" w:lineRule="atLeast"/>
              <w:jc w:val="center"/>
              <w:rPr>
                <w:color w:val="000000"/>
                <w:lang w:val="ru-RU"/>
              </w:rPr>
            </w:pPr>
            <w:r>
              <w:rPr>
                <w:b/>
                <w:color w:val="000000"/>
                <w:lang w:val="ru-RU"/>
              </w:rPr>
              <w:t>Активност друштвено корисног, тј.хуманитарног рада</w:t>
            </w:r>
          </w:p>
        </w:tc>
      </w:tr>
      <w:tr w:rsidR="0085730A" w14:paraId="1C483C78" w14:textId="77777777" w:rsidTr="0085730A">
        <w:tc>
          <w:tcPr>
            <w:tcW w:w="4621" w:type="dxa"/>
          </w:tcPr>
          <w:p w14:paraId="5ED08B4E" w14:textId="77777777" w:rsidR="0085730A" w:rsidRDefault="0085730A" w:rsidP="0085730A">
            <w:pPr>
              <w:pStyle w:val="Normal1"/>
              <w:spacing w:before="0" w:beforeAutospacing="0" w:after="200" w:afterAutospacing="0" w:line="260" w:lineRule="atLeast"/>
              <w:rPr>
                <w:color w:val="000000"/>
                <w:lang w:val="ru-RU"/>
              </w:rPr>
            </w:pPr>
            <w:r>
              <w:rPr>
                <w:color w:val="000000"/>
                <w:lang w:val="ru-RU"/>
              </w:rPr>
              <w:t>Забрана дискриминације</w:t>
            </w:r>
          </w:p>
          <w:p w14:paraId="017D1A0A" w14:textId="77777777" w:rsidR="0085730A" w:rsidRDefault="0085730A" w:rsidP="0085730A">
            <w:pPr>
              <w:pStyle w:val="Normal1"/>
              <w:spacing w:before="0" w:beforeAutospacing="0" w:after="200" w:afterAutospacing="0" w:line="260" w:lineRule="atLeast"/>
              <w:rPr>
                <w:color w:val="000000"/>
                <w:lang w:val="ru-RU"/>
              </w:rPr>
            </w:pPr>
          </w:p>
          <w:p w14:paraId="375C97EC" w14:textId="77777777" w:rsidR="0085730A" w:rsidRDefault="0085730A" w:rsidP="0085730A">
            <w:pPr>
              <w:pStyle w:val="Normal1"/>
              <w:spacing w:before="0" w:beforeAutospacing="0" w:after="200" w:afterAutospacing="0" w:line="260" w:lineRule="atLeast"/>
              <w:rPr>
                <w:color w:val="000000"/>
                <w:lang w:val="ru-RU"/>
              </w:rPr>
            </w:pPr>
          </w:p>
          <w:p w14:paraId="763D0B9A" w14:textId="77777777" w:rsidR="0085730A" w:rsidRDefault="0085730A" w:rsidP="0085730A">
            <w:pPr>
              <w:pStyle w:val="Normal1"/>
              <w:spacing w:before="0" w:beforeAutospacing="0" w:after="200" w:afterAutospacing="0" w:line="260" w:lineRule="atLeast"/>
              <w:rPr>
                <w:color w:val="000000"/>
                <w:lang w:val="ru-RU"/>
              </w:rPr>
            </w:pPr>
          </w:p>
          <w:p w14:paraId="1EF31A91" w14:textId="77777777" w:rsidR="0085730A" w:rsidRDefault="0085730A" w:rsidP="0085730A">
            <w:pPr>
              <w:pStyle w:val="Normal1"/>
              <w:spacing w:before="0" w:beforeAutospacing="0" w:after="200" w:afterAutospacing="0" w:line="260" w:lineRule="atLeast"/>
              <w:rPr>
                <w:color w:val="000000"/>
                <w:lang w:val="ru-RU"/>
              </w:rPr>
            </w:pPr>
          </w:p>
        </w:tc>
        <w:tc>
          <w:tcPr>
            <w:tcW w:w="5693" w:type="dxa"/>
            <w:vMerge w:val="restart"/>
          </w:tcPr>
          <w:p w14:paraId="6F4EFDD2" w14:textId="77777777" w:rsidR="0085730A" w:rsidRDefault="0085730A" w:rsidP="0085730A">
            <w:pPr>
              <w:pStyle w:val="Normal1"/>
              <w:spacing w:line="260" w:lineRule="atLeast"/>
              <w:rPr>
                <w:color w:val="000000"/>
                <w:lang w:val="ru-RU"/>
              </w:rPr>
            </w:pPr>
            <w:r>
              <w:rPr>
                <w:color w:val="000000"/>
                <w:lang w:val="ru-RU"/>
              </w:rPr>
              <w:t>– организовање предавања/презентације на тему људских права, као и права деце;</w:t>
            </w:r>
          </w:p>
          <w:p w14:paraId="446C56A0" w14:textId="77777777" w:rsidR="0085730A" w:rsidRDefault="0085730A" w:rsidP="0085730A">
            <w:pPr>
              <w:pStyle w:val="Normal1"/>
              <w:spacing w:after="200" w:line="260" w:lineRule="atLeast"/>
              <w:rPr>
                <w:color w:val="000000"/>
                <w:lang w:val="ru-RU"/>
              </w:rPr>
            </w:pPr>
            <w:r>
              <w:rPr>
                <w:color w:val="000000"/>
                <w:lang w:val="ru-RU"/>
              </w:rPr>
              <w:t>– организовање предавања/презентације за ученике на неку од тема у вези са грађанским правима, обавезама и одговорностима;</w:t>
            </w:r>
          </w:p>
          <w:p w14:paraId="0B44235A" w14:textId="77777777" w:rsidR="0085730A" w:rsidRDefault="0085730A" w:rsidP="0085730A">
            <w:pPr>
              <w:pStyle w:val="Normal1"/>
              <w:spacing w:after="200" w:line="260" w:lineRule="atLeast"/>
              <w:rPr>
                <w:color w:val="000000"/>
                <w:lang w:val="ru-RU"/>
              </w:rPr>
            </w:pPr>
            <w:r>
              <w:rPr>
                <w:color w:val="000000"/>
                <w:lang w:val="ru-RU"/>
              </w:rPr>
              <w:t xml:space="preserve">– организовање предавања/презентације за </w:t>
            </w:r>
            <w:r>
              <w:rPr>
                <w:color w:val="000000"/>
                <w:lang w:val="ru-RU"/>
              </w:rPr>
              <w:lastRenderedPageBreak/>
              <w:t xml:space="preserve">родитеље на неку од тема у вези са грађанским правима, обавезама и одговорностима у сарадњи са стручним сарадником и/или наставником; </w:t>
            </w:r>
          </w:p>
          <w:p w14:paraId="500CE466" w14:textId="77777777" w:rsidR="0085730A" w:rsidRDefault="0085730A" w:rsidP="0085730A">
            <w:pPr>
              <w:pStyle w:val="Normal1"/>
              <w:spacing w:after="200" w:line="260" w:lineRule="atLeast"/>
              <w:rPr>
                <w:color w:val="000000"/>
                <w:lang w:val="ru-RU"/>
              </w:rPr>
            </w:pPr>
            <w:r>
              <w:rPr>
                <w:color w:val="000000"/>
                <w:lang w:val="ru-RU"/>
              </w:rPr>
              <w:t>– учествовање у организацији хуманитарне акције за помоћ и подршку угроженима (Црвени крст, Свратиште, Установе заштите деце без родитељског старања и др.);</w:t>
            </w:r>
          </w:p>
          <w:p w14:paraId="19A2F972" w14:textId="77777777" w:rsidR="0085730A" w:rsidRDefault="0085730A" w:rsidP="0085730A">
            <w:pPr>
              <w:pStyle w:val="Normal1"/>
              <w:spacing w:before="0" w:beforeAutospacing="0" w:after="200" w:afterAutospacing="0" w:line="260" w:lineRule="atLeast"/>
              <w:rPr>
                <w:color w:val="000000"/>
                <w:lang w:val="ru-RU"/>
              </w:rPr>
            </w:pPr>
            <w:r>
              <w:rPr>
                <w:color w:val="000000"/>
                <w:lang w:val="ru-RU"/>
              </w:rPr>
              <w:t>– подршка педагошком асистенту или личном пратиоцу у пружању подршке ученицима.</w:t>
            </w:r>
          </w:p>
        </w:tc>
      </w:tr>
      <w:tr w:rsidR="0085730A" w14:paraId="56141093" w14:textId="77777777" w:rsidTr="0085730A">
        <w:tc>
          <w:tcPr>
            <w:tcW w:w="4621" w:type="dxa"/>
          </w:tcPr>
          <w:p w14:paraId="1A4487F6" w14:textId="77777777" w:rsidR="0085730A" w:rsidRDefault="0085730A" w:rsidP="0085730A">
            <w:pPr>
              <w:pStyle w:val="Normal1"/>
              <w:spacing w:before="0" w:beforeAutospacing="0" w:after="200" w:afterAutospacing="0" w:line="260" w:lineRule="atLeast"/>
              <w:rPr>
                <w:color w:val="000000"/>
                <w:lang w:val="ru-RU"/>
              </w:rPr>
            </w:pPr>
            <w:r>
              <w:rPr>
                <w:color w:val="000000"/>
                <w:lang w:val="ru-RU"/>
              </w:rPr>
              <w:lastRenderedPageBreak/>
              <w:t>Забрана насиља, злостављања и занемаривања</w:t>
            </w:r>
          </w:p>
          <w:p w14:paraId="52209CF7" w14:textId="77777777" w:rsidR="0085730A" w:rsidRDefault="0085730A" w:rsidP="0085730A">
            <w:pPr>
              <w:pStyle w:val="Normal1"/>
              <w:spacing w:before="0" w:beforeAutospacing="0" w:after="200" w:afterAutospacing="0" w:line="260" w:lineRule="atLeast"/>
              <w:rPr>
                <w:color w:val="000000"/>
                <w:lang w:val="ru-RU"/>
              </w:rPr>
            </w:pPr>
          </w:p>
          <w:p w14:paraId="48329D33" w14:textId="77777777" w:rsidR="0085730A" w:rsidRDefault="0085730A" w:rsidP="0085730A">
            <w:pPr>
              <w:pStyle w:val="Normal1"/>
              <w:spacing w:before="0" w:beforeAutospacing="0" w:after="200" w:afterAutospacing="0" w:line="260" w:lineRule="atLeast"/>
              <w:rPr>
                <w:color w:val="000000"/>
                <w:lang w:val="ru-RU"/>
              </w:rPr>
            </w:pPr>
          </w:p>
          <w:p w14:paraId="58C595D4" w14:textId="77777777" w:rsidR="0085730A" w:rsidRDefault="0085730A" w:rsidP="0085730A">
            <w:pPr>
              <w:pStyle w:val="Normal1"/>
              <w:spacing w:before="0" w:beforeAutospacing="0" w:after="200" w:afterAutospacing="0" w:line="260" w:lineRule="atLeast"/>
              <w:rPr>
                <w:color w:val="000000"/>
                <w:lang w:val="ru-RU"/>
              </w:rPr>
            </w:pPr>
          </w:p>
        </w:tc>
        <w:tc>
          <w:tcPr>
            <w:tcW w:w="5693" w:type="dxa"/>
            <w:vMerge/>
          </w:tcPr>
          <w:p w14:paraId="2F11B9DD" w14:textId="77777777" w:rsidR="0085730A" w:rsidRDefault="0085730A" w:rsidP="0085730A">
            <w:pPr>
              <w:pStyle w:val="Normal1"/>
              <w:spacing w:before="0" w:beforeAutospacing="0" w:after="200" w:afterAutospacing="0" w:line="260" w:lineRule="atLeast"/>
              <w:jc w:val="center"/>
              <w:rPr>
                <w:color w:val="000000"/>
                <w:lang w:val="ru-RU"/>
              </w:rPr>
            </w:pPr>
          </w:p>
        </w:tc>
      </w:tr>
      <w:tr w:rsidR="0085730A" w14:paraId="109FBFF9" w14:textId="77777777" w:rsidTr="0085730A">
        <w:tc>
          <w:tcPr>
            <w:tcW w:w="4621" w:type="dxa"/>
          </w:tcPr>
          <w:p w14:paraId="5ACCC792" w14:textId="77777777" w:rsidR="0085730A" w:rsidRDefault="0085730A" w:rsidP="0085730A">
            <w:pPr>
              <w:pStyle w:val="Normal1"/>
              <w:spacing w:before="0" w:beforeAutospacing="0" w:after="200" w:afterAutospacing="0" w:line="260" w:lineRule="atLeast"/>
              <w:rPr>
                <w:color w:val="000000"/>
                <w:lang w:val="ru-RU"/>
              </w:rPr>
            </w:pPr>
            <w:r>
              <w:rPr>
                <w:color w:val="000000"/>
                <w:lang w:val="ru-RU"/>
              </w:rPr>
              <w:t>Забрана понашања које вређа част, углед и достојанство</w:t>
            </w:r>
          </w:p>
        </w:tc>
        <w:tc>
          <w:tcPr>
            <w:tcW w:w="5693" w:type="dxa"/>
            <w:vMerge/>
          </w:tcPr>
          <w:p w14:paraId="7D1102A7" w14:textId="77777777" w:rsidR="0085730A" w:rsidRDefault="0085730A" w:rsidP="0085730A">
            <w:pPr>
              <w:pStyle w:val="Normal1"/>
              <w:spacing w:before="0" w:beforeAutospacing="0" w:after="200" w:afterAutospacing="0" w:line="260" w:lineRule="atLeast"/>
              <w:jc w:val="center"/>
              <w:rPr>
                <w:color w:val="000000"/>
                <w:lang w:val="ru-RU"/>
              </w:rPr>
            </w:pPr>
          </w:p>
        </w:tc>
      </w:tr>
    </w:tbl>
    <w:p w14:paraId="5B947E4F" w14:textId="77777777" w:rsidR="0085730A" w:rsidRDefault="0085730A" w:rsidP="0085730A">
      <w:pPr>
        <w:ind w:left="360"/>
        <w:rPr>
          <w:rFonts w:ascii="Times New Roman" w:hAnsi="Times New Roman"/>
          <w:sz w:val="32"/>
          <w:szCs w:val="32"/>
        </w:rPr>
      </w:pPr>
    </w:p>
    <w:p w14:paraId="6ABE8825" w14:textId="77777777" w:rsidR="0085730A" w:rsidRPr="009C48AA" w:rsidRDefault="0085730A" w:rsidP="0085730A">
      <w:pPr>
        <w:pStyle w:val="Normal1"/>
        <w:spacing w:before="0" w:beforeAutospacing="0" w:after="200" w:afterAutospacing="0" w:line="260" w:lineRule="atLeast"/>
        <w:rPr>
          <w:color w:val="000000"/>
          <w:lang w:val="ru-RU"/>
        </w:rPr>
      </w:pPr>
      <w:r w:rsidRPr="009C48AA">
        <w:rPr>
          <w:rStyle w:val="normalchar"/>
          <w:color w:val="000000"/>
          <w:lang w:val="ru-RU"/>
        </w:rPr>
        <w:t>Активности одређене уз васпитно-дисциплинску меру укор директора изриче директор, а прати одељењски старешина у сарадњи са једним или више наставника, односно стручним сарадником, које одреди директор решењем.</w:t>
      </w:r>
      <w:r w:rsidRPr="009C48AA">
        <w:rPr>
          <w:rStyle w:val="normalchar"/>
          <w:color w:val="000000"/>
        </w:rPr>
        <w:t> </w:t>
      </w:r>
    </w:p>
    <w:p w14:paraId="2A79DF6A" w14:textId="77777777" w:rsidR="0085730A" w:rsidRPr="009C48AA" w:rsidRDefault="0085730A" w:rsidP="0085730A">
      <w:pPr>
        <w:pStyle w:val="Normal1"/>
        <w:spacing w:before="0" w:beforeAutospacing="0" w:after="200" w:afterAutospacing="0" w:line="260" w:lineRule="atLeast"/>
        <w:rPr>
          <w:color w:val="000000"/>
          <w:lang w:val="ru-RU"/>
        </w:rPr>
      </w:pPr>
      <w:r w:rsidRPr="009C48AA">
        <w:rPr>
          <w:rStyle w:val="normalchar"/>
          <w:color w:val="000000"/>
          <w:lang w:val="ru-RU"/>
        </w:rPr>
        <w:t>Активности одређене уз васпитно-дисциплинску меру укор наставничког већа, изриче наставничко веће, а прати одељењски старешина у сарадњи са једним или више наставника, односно стручним сарадником, које одреди директор решењем.</w:t>
      </w:r>
    </w:p>
    <w:p w14:paraId="207CB589" w14:textId="77777777" w:rsidR="0085730A" w:rsidRPr="009C48AA" w:rsidRDefault="0085730A" w:rsidP="0085730A">
      <w:pPr>
        <w:pStyle w:val="Normal1"/>
        <w:spacing w:before="0" w:beforeAutospacing="0" w:after="200" w:afterAutospacing="0" w:line="260" w:lineRule="atLeast"/>
        <w:rPr>
          <w:color w:val="000000"/>
          <w:lang w:val="ru-RU"/>
        </w:rPr>
      </w:pPr>
      <w:r w:rsidRPr="009C48AA">
        <w:rPr>
          <w:rStyle w:val="normalchar"/>
          <w:color w:val="000000"/>
          <w:lang w:val="ru-RU"/>
        </w:rPr>
        <w:t>Лице задужено за остваривање и праћење води евиденцију о току спровођења активности.</w:t>
      </w:r>
    </w:p>
    <w:p w14:paraId="6B4CFBF1" w14:textId="77777777" w:rsidR="0085730A" w:rsidRPr="009C48AA" w:rsidRDefault="0085730A" w:rsidP="0085730A">
      <w:pPr>
        <w:pStyle w:val="Normal1"/>
        <w:spacing w:before="0" w:beforeAutospacing="0" w:after="200" w:afterAutospacing="0" w:line="260" w:lineRule="atLeast"/>
        <w:rPr>
          <w:color w:val="000000"/>
          <w:lang w:val="ru-RU"/>
        </w:rPr>
      </w:pPr>
      <w:r w:rsidRPr="009C48AA">
        <w:rPr>
          <w:rStyle w:val="normalchar"/>
          <w:color w:val="000000"/>
          <w:lang w:val="ru-RU"/>
        </w:rPr>
        <w:t>Евиденција о току спровођења активности обухвата податке о:</w:t>
      </w:r>
    </w:p>
    <w:p w14:paraId="036A4F14" w14:textId="77777777" w:rsidR="0085730A" w:rsidRPr="009C48AA" w:rsidRDefault="0085730A" w:rsidP="0085730A">
      <w:pPr>
        <w:pStyle w:val="Normal1"/>
        <w:spacing w:before="0" w:beforeAutospacing="0" w:after="200" w:afterAutospacing="0" w:line="260" w:lineRule="atLeast"/>
        <w:rPr>
          <w:color w:val="000000"/>
          <w:lang w:val="ru-RU"/>
        </w:rPr>
      </w:pPr>
      <w:r w:rsidRPr="009C48AA">
        <w:rPr>
          <w:rStyle w:val="normalchar"/>
          <w:color w:val="000000"/>
          <w:lang w:val="ru-RU"/>
        </w:rPr>
        <w:t>- повреди</w:t>
      </w:r>
      <w:r w:rsidRPr="009C48AA">
        <w:rPr>
          <w:rStyle w:val="normalchar"/>
          <w:color w:val="000000"/>
        </w:rPr>
        <w:t> </w:t>
      </w:r>
      <w:r w:rsidRPr="009C48AA">
        <w:rPr>
          <w:rStyle w:val="normalchar"/>
          <w:color w:val="000000"/>
          <w:lang w:val="ru-RU"/>
        </w:rPr>
        <w:t xml:space="preserve"> обавезе</w:t>
      </w:r>
      <w:r w:rsidRPr="009C48AA">
        <w:rPr>
          <w:rStyle w:val="normalchar"/>
          <w:color w:val="000000"/>
        </w:rPr>
        <w:t> </w:t>
      </w:r>
      <w:r w:rsidRPr="009C48AA">
        <w:rPr>
          <w:rStyle w:val="normalchar"/>
          <w:color w:val="000000"/>
          <w:lang w:val="ru-RU"/>
        </w:rPr>
        <w:t>ученика</w:t>
      </w:r>
      <w:r w:rsidRPr="009C48AA">
        <w:rPr>
          <w:rStyle w:val="normalchar"/>
          <w:color w:val="000000"/>
        </w:rPr>
        <w:t> </w:t>
      </w:r>
      <w:r w:rsidRPr="009C48AA">
        <w:rPr>
          <w:rStyle w:val="normalchar"/>
          <w:color w:val="000000"/>
          <w:lang w:val="ru-RU"/>
        </w:rPr>
        <w:t xml:space="preserve"> или</w:t>
      </w:r>
      <w:r w:rsidRPr="009C48AA">
        <w:rPr>
          <w:rStyle w:val="normalchar"/>
          <w:color w:val="000000"/>
        </w:rPr>
        <w:t> </w:t>
      </w:r>
      <w:r w:rsidRPr="009C48AA">
        <w:rPr>
          <w:rStyle w:val="normalchar"/>
          <w:color w:val="000000"/>
          <w:lang w:val="ru-RU"/>
        </w:rPr>
        <w:t>повреди</w:t>
      </w:r>
      <w:r w:rsidRPr="009C48AA">
        <w:rPr>
          <w:rStyle w:val="normalchar"/>
          <w:color w:val="000000"/>
        </w:rPr>
        <w:t> </w:t>
      </w:r>
      <w:r w:rsidRPr="009C48AA">
        <w:rPr>
          <w:rStyle w:val="normalchar"/>
          <w:color w:val="000000"/>
          <w:lang w:val="ru-RU"/>
        </w:rPr>
        <w:t xml:space="preserve"> забране</w:t>
      </w:r>
      <w:r w:rsidRPr="009C48AA">
        <w:rPr>
          <w:rStyle w:val="normalchar"/>
          <w:color w:val="000000"/>
        </w:rPr>
        <w:t> </w:t>
      </w:r>
      <w:r w:rsidRPr="009C48AA">
        <w:rPr>
          <w:rStyle w:val="normalchar"/>
          <w:color w:val="000000"/>
          <w:lang w:val="ru-RU"/>
        </w:rPr>
        <w:t>за</w:t>
      </w:r>
      <w:r w:rsidRPr="009C48AA">
        <w:rPr>
          <w:rStyle w:val="normalchar"/>
          <w:color w:val="000000"/>
        </w:rPr>
        <w:t> </w:t>
      </w:r>
      <w:r w:rsidRPr="009C48AA">
        <w:rPr>
          <w:rStyle w:val="normalchar"/>
          <w:color w:val="000000"/>
          <w:lang w:val="ru-RU"/>
        </w:rPr>
        <w:t xml:space="preserve"> коју</w:t>
      </w:r>
      <w:r w:rsidRPr="009C48AA">
        <w:rPr>
          <w:rStyle w:val="normalchar"/>
          <w:color w:val="000000"/>
        </w:rPr>
        <w:t> </w:t>
      </w:r>
      <w:r w:rsidRPr="009C48AA">
        <w:rPr>
          <w:rStyle w:val="normalchar"/>
          <w:color w:val="000000"/>
          <w:lang w:val="ru-RU"/>
        </w:rPr>
        <w:t>се</w:t>
      </w:r>
      <w:r w:rsidRPr="009C48AA">
        <w:rPr>
          <w:rStyle w:val="normalchar"/>
          <w:color w:val="000000"/>
        </w:rPr>
        <w:t> </w:t>
      </w:r>
      <w:r w:rsidRPr="009C48AA">
        <w:rPr>
          <w:rStyle w:val="normalchar"/>
          <w:color w:val="000000"/>
          <w:lang w:val="ru-RU"/>
        </w:rPr>
        <w:t>ученику</w:t>
      </w:r>
      <w:r w:rsidRPr="009C48AA">
        <w:rPr>
          <w:rStyle w:val="normalchar"/>
          <w:color w:val="000000"/>
        </w:rPr>
        <w:t> </w:t>
      </w:r>
      <w:r w:rsidRPr="009C48AA">
        <w:rPr>
          <w:rStyle w:val="normalchar"/>
          <w:color w:val="000000"/>
          <w:lang w:val="ru-RU"/>
        </w:rPr>
        <w:t xml:space="preserve"> одређује</w:t>
      </w:r>
      <w:r w:rsidRPr="009C48AA">
        <w:rPr>
          <w:rStyle w:val="normalchar"/>
          <w:color w:val="000000"/>
        </w:rPr>
        <w:t> </w:t>
      </w:r>
      <w:r w:rsidRPr="009C48AA">
        <w:rPr>
          <w:rStyle w:val="normalchar"/>
          <w:color w:val="000000"/>
          <w:lang w:val="ru-RU"/>
        </w:rPr>
        <w:t>друштвено-користан, односно</w:t>
      </w:r>
      <w:r w:rsidRPr="009C48AA">
        <w:rPr>
          <w:rStyle w:val="normalchar"/>
          <w:color w:val="000000"/>
        </w:rPr>
        <w:t> </w:t>
      </w:r>
      <w:r w:rsidRPr="009C48AA">
        <w:rPr>
          <w:rStyle w:val="normalchar"/>
          <w:color w:val="000000"/>
          <w:lang w:val="ru-RU"/>
        </w:rPr>
        <w:t>хуманитарни</w:t>
      </w:r>
      <w:r w:rsidRPr="009C48AA">
        <w:rPr>
          <w:rStyle w:val="normalchar"/>
          <w:color w:val="000000"/>
        </w:rPr>
        <w:t> </w:t>
      </w:r>
      <w:r w:rsidRPr="009C48AA">
        <w:rPr>
          <w:rStyle w:val="normalchar"/>
          <w:color w:val="000000"/>
          <w:lang w:val="ru-RU"/>
        </w:rPr>
        <w:t xml:space="preserve"> рад;</w:t>
      </w:r>
    </w:p>
    <w:p w14:paraId="206875EE" w14:textId="77777777" w:rsidR="0085730A" w:rsidRPr="009C48AA" w:rsidRDefault="0085730A" w:rsidP="0085730A">
      <w:pPr>
        <w:pStyle w:val="Normal1"/>
        <w:spacing w:before="0" w:beforeAutospacing="0" w:after="200" w:afterAutospacing="0" w:line="260" w:lineRule="atLeast"/>
        <w:rPr>
          <w:color w:val="000000"/>
          <w:lang w:val="ru-RU"/>
        </w:rPr>
      </w:pPr>
      <w:r w:rsidRPr="009C48AA">
        <w:rPr>
          <w:rStyle w:val="normalchar"/>
          <w:color w:val="000000"/>
          <w:lang w:val="ru-RU"/>
        </w:rPr>
        <w:t>обављеним</w:t>
      </w:r>
      <w:r w:rsidRPr="009C48AA">
        <w:rPr>
          <w:rStyle w:val="normalchar"/>
          <w:color w:val="000000"/>
        </w:rPr>
        <w:t> </w:t>
      </w:r>
      <w:r w:rsidRPr="009C48AA">
        <w:rPr>
          <w:rStyle w:val="normalchar"/>
          <w:color w:val="000000"/>
          <w:lang w:val="ru-RU"/>
        </w:rPr>
        <w:t xml:space="preserve"> консултацијама</w:t>
      </w:r>
      <w:r w:rsidRPr="009C48AA">
        <w:rPr>
          <w:rStyle w:val="normalchar"/>
          <w:color w:val="000000"/>
        </w:rPr>
        <w:t> </w:t>
      </w:r>
      <w:r w:rsidRPr="009C48AA">
        <w:rPr>
          <w:rStyle w:val="normalchar"/>
          <w:color w:val="000000"/>
          <w:lang w:val="ru-RU"/>
        </w:rPr>
        <w:t xml:space="preserve"> са</w:t>
      </w:r>
      <w:r w:rsidRPr="009C48AA">
        <w:rPr>
          <w:rStyle w:val="normalchar"/>
          <w:color w:val="000000"/>
        </w:rPr>
        <w:t> </w:t>
      </w:r>
      <w:r w:rsidRPr="009C48AA">
        <w:rPr>
          <w:rStyle w:val="normalchar"/>
          <w:color w:val="000000"/>
          <w:lang w:val="ru-RU"/>
        </w:rPr>
        <w:t>родитељем/има</w:t>
      </w:r>
      <w:r w:rsidRPr="009C48AA">
        <w:rPr>
          <w:rStyle w:val="normalchar"/>
          <w:color w:val="000000"/>
        </w:rPr>
        <w:t> </w:t>
      </w:r>
      <w:r w:rsidRPr="009C48AA">
        <w:rPr>
          <w:rStyle w:val="normalchar"/>
          <w:color w:val="000000"/>
          <w:lang w:val="ru-RU"/>
        </w:rPr>
        <w:t xml:space="preserve"> односно</w:t>
      </w:r>
      <w:r w:rsidRPr="009C48AA">
        <w:rPr>
          <w:rStyle w:val="normalchar"/>
          <w:color w:val="000000"/>
        </w:rPr>
        <w:t> </w:t>
      </w:r>
      <w:r w:rsidRPr="009C48AA">
        <w:rPr>
          <w:rStyle w:val="normalchar"/>
          <w:color w:val="000000"/>
          <w:lang w:val="ru-RU"/>
        </w:rPr>
        <w:t>другим</w:t>
      </w:r>
      <w:r w:rsidRPr="009C48AA">
        <w:rPr>
          <w:rStyle w:val="normalchar"/>
          <w:color w:val="000000"/>
        </w:rPr>
        <w:t> </w:t>
      </w:r>
      <w:r w:rsidRPr="009C48AA">
        <w:rPr>
          <w:rStyle w:val="normalchar"/>
          <w:color w:val="000000"/>
          <w:lang w:val="ru-RU"/>
        </w:rPr>
        <w:t xml:space="preserve"> законским</w:t>
      </w:r>
      <w:r w:rsidRPr="009C48AA">
        <w:rPr>
          <w:rStyle w:val="normalchar"/>
          <w:color w:val="000000"/>
        </w:rPr>
        <w:t> </w:t>
      </w:r>
      <w:r w:rsidRPr="009C48AA">
        <w:rPr>
          <w:rStyle w:val="normalchar"/>
          <w:color w:val="000000"/>
          <w:lang w:val="ru-RU"/>
        </w:rPr>
        <w:t xml:space="preserve"> заступницима</w:t>
      </w:r>
      <w:r w:rsidRPr="009C48AA">
        <w:rPr>
          <w:rStyle w:val="normalchar"/>
          <w:color w:val="000000"/>
        </w:rPr>
        <w:t> </w:t>
      </w:r>
      <w:r w:rsidRPr="009C48AA">
        <w:rPr>
          <w:rStyle w:val="normalchar"/>
          <w:color w:val="000000"/>
          <w:lang w:val="ru-RU"/>
        </w:rPr>
        <w:t xml:space="preserve"> ученика</w:t>
      </w:r>
      <w:r w:rsidRPr="009C48AA">
        <w:rPr>
          <w:rStyle w:val="normalchar"/>
          <w:color w:val="000000"/>
        </w:rPr>
        <w:t> </w:t>
      </w:r>
      <w:r w:rsidRPr="009C48AA">
        <w:rPr>
          <w:rStyle w:val="normalchar"/>
          <w:color w:val="000000"/>
          <w:lang w:val="ru-RU"/>
        </w:rPr>
        <w:t>и</w:t>
      </w:r>
      <w:r w:rsidRPr="009C48AA">
        <w:rPr>
          <w:rStyle w:val="normalchar"/>
          <w:color w:val="000000"/>
        </w:rPr>
        <w:t> </w:t>
      </w:r>
      <w:r w:rsidRPr="009C48AA">
        <w:rPr>
          <w:rStyle w:val="normalchar"/>
          <w:color w:val="000000"/>
          <w:lang w:val="ru-RU"/>
        </w:rPr>
        <w:t xml:space="preserve"> изабраној</w:t>
      </w:r>
      <w:r w:rsidRPr="009C48AA">
        <w:rPr>
          <w:rStyle w:val="normalchar"/>
          <w:color w:val="000000"/>
        </w:rPr>
        <w:t> </w:t>
      </w:r>
      <w:r w:rsidRPr="009C48AA">
        <w:rPr>
          <w:rStyle w:val="normalchar"/>
          <w:color w:val="000000"/>
          <w:lang w:val="ru-RU"/>
        </w:rPr>
        <w:t xml:space="preserve"> активности</w:t>
      </w:r>
      <w:r w:rsidRPr="009C48AA">
        <w:rPr>
          <w:rStyle w:val="normalchar"/>
          <w:color w:val="000000"/>
        </w:rPr>
        <w:t> </w:t>
      </w:r>
      <w:r w:rsidRPr="009C48AA">
        <w:rPr>
          <w:rStyle w:val="normalchar"/>
          <w:color w:val="000000"/>
          <w:lang w:val="ru-RU"/>
        </w:rPr>
        <w:t xml:space="preserve"> друштвено-корисног, односно</w:t>
      </w:r>
      <w:r w:rsidRPr="009C48AA">
        <w:rPr>
          <w:rStyle w:val="normalchar"/>
          <w:color w:val="000000"/>
        </w:rPr>
        <w:t> </w:t>
      </w:r>
      <w:r w:rsidRPr="009C48AA">
        <w:rPr>
          <w:rStyle w:val="normalchar"/>
          <w:color w:val="000000"/>
          <w:lang w:val="ru-RU"/>
        </w:rPr>
        <w:t>хуманитарног</w:t>
      </w:r>
      <w:r w:rsidRPr="009C48AA">
        <w:rPr>
          <w:rStyle w:val="normalchar"/>
          <w:color w:val="000000"/>
        </w:rPr>
        <w:t> </w:t>
      </w:r>
      <w:r w:rsidRPr="009C48AA">
        <w:rPr>
          <w:rStyle w:val="normalchar"/>
          <w:color w:val="000000"/>
          <w:lang w:val="ru-RU"/>
        </w:rPr>
        <w:t xml:space="preserve"> рада</w:t>
      </w:r>
      <w:r w:rsidRPr="009C48AA">
        <w:rPr>
          <w:rStyle w:val="normalchar"/>
          <w:color w:val="000000"/>
        </w:rPr>
        <w:t> </w:t>
      </w:r>
      <w:r w:rsidRPr="009C48AA">
        <w:rPr>
          <w:rStyle w:val="normalchar"/>
          <w:color w:val="000000"/>
          <w:lang w:val="ru-RU"/>
        </w:rPr>
        <w:t>од</w:t>
      </w:r>
      <w:r w:rsidRPr="009C48AA">
        <w:rPr>
          <w:rStyle w:val="normalchar"/>
          <w:color w:val="000000"/>
        </w:rPr>
        <w:t> </w:t>
      </w:r>
      <w:r w:rsidRPr="009C48AA">
        <w:rPr>
          <w:rStyle w:val="normalchar"/>
          <w:color w:val="000000"/>
          <w:lang w:val="ru-RU"/>
        </w:rPr>
        <w:t>предвиђених</w:t>
      </w:r>
      <w:r w:rsidRPr="009C48AA">
        <w:rPr>
          <w:rStyle w:val="normalchar"/>
          <w:color w:val="000000"/>
        </w:rPr>
        <w:t> </w:t>
      </w:r>
      <w:r w:rsidRPr="009C48AA">
        <w:rPr>
          <w:rStyle w:val="normalchar"/>
          <w:color w:val="000000"/>
          <w:lang w:val="ru-RU"/>
        </w:rPr>
        <w:t xml:space="preserve"> активности</w:t>
      </w:r>
      <w:r w:rsidRPr="009C48AA">
        <w:rPr>
          <w:rStyle w:val="normalchar"/>
          <w:color w:val="000000"/>
        </w:rPr>
        <w:t> </w:t>
      </w:r>
      <w:r w:rsidRPr="009C48AA">
        <w:rPr>
          <w:rStyle w:val="normalchar"/>
          <w:color w:val="000000"/>
          <w:lang w:val="ru-RU"/>
        </w:rPr>
        <w:t xml:space="preserve"> за</w:t>
      </w:r>
      <w:r w:rsidRPr="009C48AA">
        <w:rPr>
          <w:rStyle w:val="normalchar"/>
          <w:color w:val="000000"/>
        </w:rPr>
        <w:t> </w:t>
      </w:r>
      <w:r w:rsidRPr="009C48AA">
        <w:rPr>
          <w:rStyle w:val="normalchar"/>
          <w:color w:val="000000"/>
          <w:lang w:val="ru-RU"/>
        </w:rPr>
        <w:t>меру</w:t>
      </w:r>
      <w:r w:rsidRPr="009C48AA">
        <w:rPr>
          <w:rStyle w:val="normalchar"/>
          <w:color w:val="000000"/>
        </w:rPr>
        <w:t> </w:t>
      </w:r>
      <w:r w:rsidRPr="009C48AA">
        <w:rPr>
          <w:rStyle w:val="normalchar"/>
          <w:color w:val="000000"/>
          <w:lang w:val="ru-RU"/>
        </w:rPr>
        <w:t>која</w:t>
      </w:r>
      <w:r w:rsidRPr="009C48AA">
        <w:rPr>
          <w:rStyle w:val="normalchar"/>
          <w:color w:val="000000"/>
        </w:rPr>
        <w:t> </w:t>
      </w:r>
      <w:r w:rsidRPr="009C48AA">
        <w:rPr>
          <w:rStyle w:val="normalchar"/>
          <w:color w:val="000000"/>
          <w:lang w:val="ru-RU"/>
        </w:rPr>
        <w:t xml:space="preserve"> се</w:t>
      </w:r>
      <w:r w:rsidRPr="009C48AA">
        <w:rPr>
          <w:rStyle w:val="normalchar"/>
          <w:color w:val="000000"/>
        </w:rPr>
        <w:t> </w:t>
      </w:r>
      <w:r w:rsidRPr="009C48AA">
        <w:rPr>
          <w:rStyle w:val="normalchar"/>
          <w:color w:val="000000"/>
          <w:lang w:val="ru-RU"/>
        </w:rPr>
        <w:t>изриче;</w:t>
      </w:r>
    </w:p>
    <w:p w14:paraId="6280DFC2" w14:textId="77777777" w:rsidR="0085730A" w:rsidRPr="009C48AA" w:rsidRDefault="0085730A" w:rsidP="0085730A">
      <w:pPr>
        <w:pStyle w:val="Normal1"/>
        <w:spacing w:before="0" w:beforeAutospacing="0" w:after="200" w:afterAutospacing="0" w:line="260" w:lineRule="atLeast"/>
        <w:rPr>
          <w:color w:val="000000"/>
          <w:lang w:val="ru-RU"/>
        </w:rPr>
      </w:pPr>
      <w:r w:rsidRPr="009C48AA">
        <w:rPr>
          <w:rStyle w:val="normalchar"/>
          <w:color w:val="000000"/>
          <w:lang w:val="ru-RU"/>
        </w:rPr>
        <w:t>- планирању</w:t>
      </w:r>
      <w:r w:rsidRPr="009C48AA">
        <w:rPr>
          <w:rStyle w:val="normalchar"/>
          <w:color w:val="000000"/>
        </w:rPr>
        <w:t> </w:t>
      </w:r>
      <w:r w:rsidRPr="009C48AA">
        <w:rPr>
          <w:rStyle w:val="normalchar"/>
          <w:color w:val="000000"/>
          <w:lang w:val="ru-RU"/>
        </w:rPr>
        <w:t xml:space="preserve"> појачаног</w:t>
      </w:r>
      <w:r w:rsidRPr="009C48AA">
        <w:rPr>
          <w:rStyle w:val="normalchar"/>
          <w:color w:val="000000"/>
        </w:rPr>
        <w:t> </w:t>
      </w:r>
      <w:r w:rsidRPr="009C48AA">
        <w:rPr>
          <w:rStyle w:val="normalchar"/>
          <w:color w:val="000000"/>
          <w:lang w:val="ru-RU"/>
        </w:rPr>
        <w:t xml:space="preserve"> васпитног</w:t>
      </w:r>
      <w:r w:rsidRPr="009C48AA">
        <w:rPr>
          <w:rStyle w:val="normalchar"/>
          <w:color w:val="000000"/>
        </w:rPr>
        <w:t> </w:t>
      </w:r>
      <w:r w:rsidRPr="009C48AA">
        <w:rPr>
          <w:rStyle w:val="normalchar"/>
          <w:color w:val="000000"/>
          <w:lang w:val="ru-RU"/>
        </w:rPr>
        <w:t xml:space="preserve"> рада</w:t>
      </w:r>
      <w:r w:rsidRPr="009C48AA">
        <w:rPr>
          <w:rStyle w:val="normalchar"/>
          <w:color w:val="000000"/>
        </w:rPr>
        <w:t> </w:t>
      </w:r>
      <w:r w:rsidRPr="009C48AA">
        <w:rPr>
          <w:rStyle w:val="normalchar"/>
          <w:color w:val="000000"/>
          <w:lang w:val="ru-RU"/>
        </w:rPr>
        <w:t>и</w:t>
      </w:r>
      <w:r w:rsidRPr="009C48AA">
        <w:rPr>
          <w:rStyle w:val="normalchar"/>
          <w:color w:val="000000"/>
        </w:rPr>
        <w:t> </w:t>
      </w:r>
      <w:r w:rsidRPr="009C48AA">
        <w:rPr>
          <w:rStyle w:val="normalchar"/>
          <w:color w:val="000000"/>
          <w:lang w:val="ru-RU"/>
        </w:rPr>
        <w:t>плану</w:t>
      </w:r>
      <w:r w:rsidRPr="009C48AA">
        <w:rPr>
          <w:rStyle w:val="normalchar"/>
          <w:color w:val="000000"/>
        </w:rPr>
        <w:t> </w:t>
      </w:r>
      <w:r w:rsidRPr="009C48AA">
        <w:rPr>
          <w:rStyle w:val="normalchar"/>
          <w:color w:val="000000"/>
          <w:lang w:val="ru-RU"/>
        </w:rPr>
        <w:t xml:space="preserve"> обављања</w:t>
      </w:r>
      <w:r w:rsidRPr="009C48AA">
        <w:rPr>
          <w:rStyle w:val="normalchar"/>
          <w:color w:val="000000"/>
        </w:rPr>
        <w:t> </w:t>
      </w:r>
      <w:r w:rsidRPr="009C48AA">
        <w:rPr>
          <w:rStyle w:val="normalchar"/>
          <w:color w:val="000000"/>
          <w:lang w:val="ru-RU"/>
        </w:rPr>
        <w:t>друштвено-корисног, односно</w:t>
      </w:r>
      <w:r w:rsidRPr="009C48AA">
        <w:rPr>
          <w:rStyle w:val="normalchar"/>
          <w:color w:val="000000"/>
        </w:rPr>
        <w:t> </w:t>
      </w:r>
      <w:r w:rsidRPr="009C48AA">
        <w:rPr>
          <w:rStyle w:val="normalchar"/>
          <w:color w:val="000000"/>
          <w:lang w:val="ru-RU"/>
        </w:rPr>
        <w:t>хуманитарног</w:t>
      </w:r>
      <w:r w:rsidRPr="009C48AA">
        <w:rPr>
          <w:rStyle w:val="normalchar"/>
          <w:color w:val="000000"/>
        </w:rPr>
        <w:t> </w:t>
      </w:r>
      <w:r w:rsidRPr="009C48AA">
        <w:rPr>
          <w:rStyle w:val="normalchar"/>
          <w:color w:val="000000"/>
          <w:lang w:val="ru-RU"/>
        </w:rPr>
        <w:t xml:space="preserve"> рада;</w:t>
      </w:r>
    </w:p>
    <w:p w14:paraId="05150D71" w14:textId="77777777" w:rsidR="0085730A" w:rsidRPr="009C48AA" w:rsidRDefault="0085730A" w:rsidP="0085730A">
      <w:pPr>
        <w:pStyle w:val="Normal1"/>
        <w:spacing w:before="0" w:beforeAutospacing="0" w:after="200" w:afterAutospacing="0" w:line="260" w:lineRule="atLeast"/>
        <w:rPr>
          <w:color w:val="000000"/>
          <w:lang w:val="ru-RU"/>
        </w:rPr>
      </w:pPr>
      <w:r w:rsidRPr="009C48AA">
        <w:rPr>
          <w:rStyle w:val="normalchar"/>
          <w:color w:val="000000"/>
          <w:lang w:val="ru-RU"/>
        </w:rPr>
        <w:t>- временском</w:t>
      </w:r>
      <w:r w:rsidRPr="009C48AA">
        <w:rPr>
          <w:rStyle w:val="normalchar"/>
          <w:color w:val="000000"/>
        </w:rPr>
        <w:t> </w:t>
      </w:r>
      <w:r w:rsidRPr="009C48AA">
        <w:rPr>
          <w:rStyle w:val="normalchar"/>
          <w:color w:val="000000"/>
          <w:lang w:val="ru-RU"/>
        </w:rPr>
        <w:t xml:space="preserve"> периоду/динамици, начину</w:t>
      </w:r>
      <w:r w:rsidRPr="009C48AA">
        <w:rPr>
          <w:rStyle w:val="normalchar"/>
          <w:color w:val="000000"/>
        </w:rPr>
        <w:t> </w:t>
      </w:r>
      <w:r w:rsidRPr="009C48AA">
        <w:rPr>
          <w:rStyle w:val="normalchar"/>
          <w:color w:val="000000"/>
          <w:lang w:val="ru-RU"/>
        </w:rPr>
        <w:t>остваривања</w:t>
      </w:r>
      <w:r w:rsidRPr="009C48AA">
        <w:rPr>
          <w:rStyle w:val="normalchar"/>
          <w:color w:val="000000"/>
        </w:rPr>
        <w:t> </w:t>
      </w:r>
      <w:r w:rsidRPr="009C48AA">
        <w:rPr>
          <w:rStyle w:val="normalchar"/>
          <w:color w:val="000000"/>
          <w:lang w:val="ru-RU"/>
        </w:rPr>
        <w:t xml:space="preserve"> друштвено-корисног, односно</w:t>
      </w:r>
      <w:r w:rsidRPr="009C48AA">
        <w:rPr>
          <w:rStyle w:val="normalchar"/>
          <w:color w:val="000000"/>
        </w:rPr>
        <w:t> </w:t>
      </w:r>
      <w:r w:rsidRPr="009C48AA">
        <w:rPr>
          <w:rStyle w:val="normalchar"/>
          <w:color w:val="000000"/>
          <w:lang w:val="ru-RU"/>
        </w:rPr>
        <w:t>хуманитарног</w:t>
      </w:r>
      <w:r w:rsidRPr="009C48AA">
        <w:rPr>
          <w:rStyle w:val="normalchar"/>
          <w:color w:val="000000"/>
        </w:rPr>
        <w:t> </w:t>
      </w:r>
      <w:r w:rsidRPr="009C48AA">
        <w:rPr>
          <w:rStyle w:val="normalchar"/>
          <w:color w:val="000000"/>
          <w:lang w:val="ru-RU"/>
        </w:rPr>
        <w:t xml:space="preserve"> рада;</w:t>
      </w:r>
    </w:p>
    <w:p w14:paraId="13B1541D" w14:textId="77777777" w:rsidR="0085730A" w:rsidRPr="009C48AA" w:rsidRDefault="0085730A" w:rsidP="0085730A">
      <w:pPr>
        <w:pStyle w:val="Normal1"/>
        <w:spacing w:before="0" w:beforeAutospacing="0" w:after="200" w:afterAutospacing="0" w:line="260" w:lineRule="atLeast"/>
        <w:rPr>
          <w:color w:val="000000"/>
          <w:lang w:val="ru-RU"/>
        </w:rPr>
      </w:pPr>
      <w:r w:rsidRPr="009C48AA">
        <w:rPr>
          <w:rStyle w:val="normalchar"/>
          <w:color w:val="000000"/>
          <w:lang w:val="ru-RU"/>
        </w:rPr>
        <w:t>-учешћу</w:t>
      </w:r>
      <w:r w:rsidRPr="009C48AA">
        <w:rPr>
          <w:rStyle w:val="normalchar"/>
          <w:color w:val="000000"/>
        </w:rPr>
        <w:t> </w:t>
      </w:r>
      <w:r w:rsidRPr="009C48AA">
        <w:rPr>
          <w:rStyle w:val="normalchar"/>
          <w:color w:val="000000"/>
          <w:lang w:val="ru-RU"/>
        </w:rPr>
        <w:t xml:space="preserve"> родитеља</w:t>
      </w:r>
      <w:r w:rsidRPr="009C48AA">
        <w:rPr>
          <w:rStyle w:val="normalchar"/>
          <w:color w:val="000000"/>
        </w:rPr>
        <w:t> </w:t>
      </w:r>
      <w:r w:rsidRPr="009C48AA">
        <w:rPr>
          <w:rStyle w:val="normalchar"/>
          <w:color w:val="000000"/>
          <w:lang w:val="ru-RU"/>
        </w:rPr>
        <w:t>односно</w:t>
      </w:r>
      <w:r w:rsidRPr="009C48AA">
        <w:rPr>
          <w:rStyle w:val="normalchar"/>
          <w:color w:val="000000"/>
        </w:rPr>
        <w:t> </w:t>
      </w:r>
      <w:r w:rsidRPr="009C48AA">
        <w:rPr>
          <w:rStyle w:val="normalchar"/>
          <w:color w:val="000000"/>
          <w:lang w:val="ru-RU"/>
        </w:rPr>
        <w:t xml:space="preserve"> другог</w:t>
      </w:r>
      <w:r w:rsidRPr="009C48AA">
        <w:rPr>
          <w:rStyle w:val="normalchar"/>
          <w:color w:val="000000"/>
        </w:rPr>
        <w:t> </w:t>
      </w:r>
      <w:r w:rsidRPr="009C48AA">
        <w:rPr>
          <w:rStyle w:val="normalchar"/>
          <w:color w:val="000000"/>
          <w:lang w:val="ru-RU"/>
        </w:rPr>
        <w:t>законског</w:t>
      </w:r>
      <w:r w:rsidRPr="009C48AA">
        <w:rPr>
          <w:rStyle w:val="normalchar"/>
          <w:color w:val="000000"/>
        </w:rPr>
        <w:t> </w:t>
      </w:r>
      <w:r w:rsidRPr="009C48AA">
        <w:rPr>
          <w:rStyle w:val="normalchar"/>
          <w:color w:val="000000"/>
          <w:lang w:val="ru-RU"/>
        </w:rPr>
        <w:t xml:space="preserve"> заступника</w:t>
      </w:r>
      <w:r w:rsidRPr="009C48AA">
        <w:rPr>
          <w:rStyle w:val="normalchar"/>
          <w:color w:val="000000"/>
        </w:rPr>
        <w:t> </w:t>
      </w:r>
      <w:r w:rsidRPr="009C48AA">
        <w:rPr>
          <w:rStyle w:val="normalchar"/>
          <w:color w:val="000000"/>
          <w:lang w:val="ru-RU"/>
        </w:rPr>
        <w:t xml:space="preserve"> ученика</w:t>
      </w:r>
      <w:r w:rsidRPr="009C48AA">
        <w:rPr>
          <w:rStyle w:val="normalchar"/>
          <w:color w:val="000000"/>
        </w:rPr>
        <w:t> </w:t>
      </w:r>
      <w:r w:rsidRPr="009C48AA">
        <w:rPr>
          <w:rStyle w:val="normalchar"/>
          <w:color w:val="000000"/>
          <w:lang w:val="ru-RU"/>
        </w:rPr>
        <w:t>у</w:t>
      </w:r>
      <w:r w:rsidRPr="009C48AA">
        <w:rPr>
          <w:rStyle w:val="normalchar"/>
          <w:color w:val="000000"/>
        </w:rPr>
        <w:t> </w:t>
      </w:r>
      <w:r w:rsidRPr="009C48AA">
        <w:rPr>
          <w:rStyle w:val="normalchar"/>
          <w:color w:val="000000"/>
          <w:lang w:val="ru-RU"/>
        </w:rPr>
        <w:t xml:space="preserve"> остваривању</w:t>
      </w:r>
      <w:r w:rsidRPr="009C48AA">
        <w:rPr>
          <w:rStyle w:val="normalchar"/>
          <w:color w:val="000000"/>
        </w:rPr>
        <w:t> </w:t>
      </w:r>
      <w:r w:rsidRPr="009C48AA">
        <w:rPr>
          <w:rStyle w:val="normalchar"/>
          <w:color w:val="000000"/>
          <w:lang w:val="ru-RU"/>
        </w:rPr>
        <w:t xml:space="preserve"> плана;</w:t>
      </w:r>
    </w:p>
    <w:p w14:paraId="14F48885" w14:textId="77777777" w:rsidR="0085730A" w:rsidRPr="009C48AA" w:rsidRDefault="0085730A" w:rsidP="0085730A">
      <w:pPr>
        <w:pStyle w:val="Normal1"/>
        <w:spacing w:before="0" w:beforeAutospacing="0" w:after="200" w:afterAutospacing="0" w:line="260" w:lineRule="atLeast"/>
        <w:rPr>
          <w:color w:val="000000"/>
          <w:lang w:val="ru-RU"/>
        </w:rPr>
      </w:pPr>
      <w:r w:rsidRPr="009C48AA">
        <w:rPr>
          <w:rStyle w:val="normalchar"/>
          <w:color w:val="000000"/>
          <w:lang w:val="ru-RU"/>
        </w:rPr>
        <w:t>напомена</w:t>
      </w:r>
      <w:r w:rsidRPr="009C48AA">
        <w:rPr>
          <w:rStyle w:val="normalchar"/>
          <w:color w:val="000000"/>
        </w:rPr>
        <w:t> </w:t>
      </w:r>
      <w:r w:rsidRPr="009C48AA">
        <w:rPr>
          <w:rStyle w:val="normalchar"/>
          <w:color w:val="000000"/>
          <w:lang w:val="ru-RU"/>
        </w:rPr>
        <w:t xml:space="preserve"> уколико</w:t>
      </w:r>
      <w:r w:rsidRPr="009C48AA">
        <w:rPr>
          <w:rStyle w:val="normalchar"/>
          <w:color w:val="000000"/>
        </w:rPr>
        <w:t> </w:t>
      </w:r>
      <w:r w:rsidRPr="009C48AA">
        <w:rPr>
          <w:rStyle w:val="normalchar"/>
          <w:color w:val="000000"/>
          <w:lang w:val="ru-RU"/>
        </w:rPr>
        <w:t>је</w:t>
      </w:r>
      <w:r w:rsidRPr="009C48AA">
        <w:rPr>
          <w:rStyle w:val="normalchar"/>
          <w:color w:val="000000"/>
        </w:rPr>
        <w:t> </w:t>
      </w:r>
      <w:r w:rsidRPr="009C48AA">
        <w:rPr>
          <w:rStyle w:val="normalchar"/>
          <w:color w:val="000000"/>
          <w:lang w:val="ru-RU"/>
        </w:rPr>
        <w:t xml:space="preserve"> активност</w:t>
      </w:r>
      <w:r w:rsidRPr="009C48AA">
        <w:rPr>
          <w:rStyle w:val="normalchar"/>
          <w:color w:val="000000"/>
        </w:rPr>
        <w:t> </w:t>
      </w:r>
      <w:r w:rsidRPr="009C48AA">
        <w:rPr>
          <w:rStyle w:val="normalchar"/>
          <w:color w:val="000000"/>
          <w:lang w:val="ru-RU"/>
        </w:rPr>
        <w:t xml:space="preserve"> одређена</w:t>
      </w:r>
      <w:r w:rsidRPr="009C48AA">
        <w:rPr>
          <w:rStyle w:val="normalchar"/>
          <w:color w:val="000000"/>
        </w:rPr>
        <w:t> </w:t>
      </w:r>
      <w:r w:rsidRPr="009C48AA">
        <w:rPr>
          <w:rStyle w:val="normalchar"/>
          <w:color w:val="000000"/>
          <w:lang w:val="ru-RU"/>
        </w:rPr>
        <w:t>ученику</w:t>
      </w:r>
      <w:r w:rsidRPr="009C48AA">
        <w:rPr>
          <w:rStyle w:val="normalchar"/>
          <w:color w:val="000000"/>
        </w:rPr>
        <w:t> </w:t>
      </w:r>
      <w:r w:rsidRPr="009C48AA">
        <w:rPr>
          <w:rStyle w:val="normalchar"/>
          <w:color w:val="000000"/>
          <w:lang w:val="ru-RU"/>
        </w:rPr>
        <w:t xml:space="preserve"> који</w:t>
      </w:r>
      <w:r w:rsidRPr="009C48AA">
        <w:rPr>
          <w:rStyle w:val="normalchar"/>
          <w:color w:val="000000"/>
        </w:rPr>
        <w:t> </w:t>
      </w:r>
      <w:r w:rsidRPr="009C48AA">
        <w:rPr>
          <w:rStyle w:val="normalchar"/>
          <w:color w:val="000000"/>
          <w:lang w:val="ru-RU"/>
        </w:rPr>
        <w:t>се</w:t>
      </w:r>
      <w:r w:rsidRPr="009C48AA">
        <w:rPr>
          <w:rStyle w:val="normalchar"/>
          <w:color w:val="000000"/>
        </w:rPr>
        <w:t> </w:t>
      </w:r>
      <w:r w:rsidRPr="009C48AA">
        <w:rPr>
          <w:rStyle w:val="normalchar"/>
          <w:color w:val="000000"/>
          <w:lang w:val="ru-RU"/>
        </w:rPr>
        <w:t>образује</w:t>
      </w:r>
      <w:r w:rsidRPr="009C48AA">
        <w:rPr>
          <w:rStyle w:val="normalchar"/>
          <w:color w:val="000000"/>
        </w:rPr>
        <w:t> </w:t>
      </w:r>
      <w:r w:rsidRPr="009C48AA">
        <w:rPr>
          <w:rStyle w:val="normalchar"/>
          <w:color w:val="000000"/>
          <w:lang w:val="ru-RU"/>
        </w:rPr>
        <w:t xml:space="preserve"> по</w:t>
      </w:r>
      <w:r w:rsidRPr="009C48AA">
        <w:rPr>
          <w:rStyle w:val="normalchar"/>
          <w:color w:val="000000"/>
        </w:rPr>
        <w:t> </w:t>
      </w:r>
      <w:r w:rsidRPr="009C48AA">
        <w:rPr>
          <w:rStyle w:val="normalchar"/>
          <w:color w:val="000000"/>
          <w:lang w:val="ru-RU"/>
        </w:rPr>
        <w:t>индивидуалном</w:t>
      </w:r>
      <w:r w:rsidRPr="009C48AA">
        <w:rPr>
          <w:rStyle w:val="normalchar"/>
          <w:color w:val="000000"/>
        </w:rPr>
        <w:t> </w:t>
      </w:r>
      <w:r w:rsidRPr="009C48AA">
        <w:rPr>
          <w:rStyle w:val="normalchar"/>
          <w:color w:val="000000"/>
          <w:lang w:val="ru-RU"/>
        </w:rPr>
        <w:t xml:space="preserve"> образовном</w:t>
      </w:r>
      <w:r w:rsidRPr="009C48AA">
        <w:rPr>
          <w:rStyle w:val="normalchar"/>
          <w:color w:val="000000"/>
        </w:rPr>
        <w:t> </w:t>
      </w:r>
      <w:r w:rsidRPr="009C48AA">
        <w:rPr>
          <w:rStyle w:val="normalchar"/>
          <w:color w:val="000000"/>
          <w:lang w:val="ru-RU"/>
        </w:rPr>
        <w:t xml:space="preserve"> плану;</w:t>
      </w:r>
    </w:p>
    <w:p w14:paraId="042621B3" w14:textId="77777777" w:rsidR="0085730A" w:rsidRPr="009C48AA" w:rsidRDefault="0085730A" w:rsidP="0085730A">
      <w:pPr>
        <w:pStyle w:val="Normal1"/>
        <w:spacing w:before="0" w:beforeAutospacing="0" w:after="200" w:afterAutospacing="0" w:line="260" w:lineRule="atLeast"/>
        <w:rPr>
          <w:color w:val="000000"/>
          <w:lang w:val="ru-RU"/>
        </w:rPr>
      </w:pPr>
      <w:r w:rsidRPr="009C48AA">
        <w:rPr>
          <w:rStyle w:val="normalchar"/>
          <w:color w:val="000000"/>
          <w:lang w:val="ru-RU"/>
        </w:rPr>
        <w:t>- податак</w:t>
      </w:r>
      <w:r w:rsidRPr="009C48AA">
        <w:rPr>
          <w:rStyle w:val="normalchar"/>
          <w:color w:val="000000"/>
        </w:rPr>
        <w:t> </w:t>
      </w:r>
      <w:r w:rsidRPr="009C48AA">
        <w:rPr>
          <w:rStyle w:val="normalchar"/>
          <w:color w:val="000000"/>
          <w:lang w:val="ru-RU"/>
        </w:rPr>
        <w:t xml:space="preserve"> о</w:t>
      </w:r>
      <w:r w:rsidRPr="009C48AA">
        <w:rPr>
          <w:rStyle w:val="normalchar"/>
          <w:color w:val="000000"/>
        </w:rPr>
        <w:t> </w:t>
      </w:r>
      <w:r w:rsidRPr="009C48AA">
        <w:rPr>
          <w:rStyle w:val="normalchar"/>
          <w:color w:val="000000"/>
          <w:lang w:val="ru-RU"/>
        </w:rPr>
        <w:t>поднетом</w:t>
      </w:r>
      <w:r w:rsidRPr="009C48AA">
        <w:rPr>
          <w:rStyle w:val="normalchar"/>
          <w:color w:val="000000"/>
        </w:rPr>
        <w:t> </w:t>
      </w:r>
      <w:r w:rsidRPr="009C48AA">
        <w:rPr>
          <w:rStyle w:val="normalchar"/>
          <w:color w:val="000000"/>
          <w:lang w:val="ru-RU"/>
        </w:rPr>
        <w:t xml:space="preserve"> извештају</w:t>
      </w:r>
      <w:r w:rsidRPr="009C48AA">
        <w:rPr>
          <w:rStyle w:val="normalchar"/>
          <w:color w:val="000000"/>
        </w:rPr>
        <w:t> </w:t>
      </w:r>
      <w:r w:rsidRPr="009C48AA">
        <w:rPr>
          <w:rStyle w:val="normalchar"/>
          <w:color w:val="000000"/>
          <w:lang w:val="ru-RU"/>
        </w:rPr>
        <w:t xml:space="preserve"> надлежном</w:t>
      </w:r>
      <w:r w:rsidRPr="009C48AA">
        <w:rPr>
          <w:rStyle w:val="normalchar"/>
          <w:color w:val="000000"/>
        </w:rPr>
        <w:t> </w:t>
      </w:r>
      <w:r w:rsidRPr="009C48AA">
        <w:rPr>
          <w:rStyle w:val="normalchar"/>
          <w:color w:val="000000"/>
          <w:lang w:val="ru-RU"/>
        </w:rPr>
        <w:t xml:space="preserve"> органу.</w:t>
      </w:r>
    </w:p>
    <w:p w14:paraId="45E7792A" w14:textId="77777777" w:rsidR="0085730A" w:rsidRPr="009C48AA" w:rsidRDefault="0085730A" w:rsidP="0085730A">
      <w:pPr>
        <w:pStyle w:val="Normal1"/>
        <w:spacing w:before="0" w:beforeAutospacing="0" w:after="200" w:afterAutospacing="0" w:line="260" w:lineRule="atLeast"/>
        <w:rPr>
          <w:color w:val="000000"/>
          <w:lang w:val="ru-RU"/>
        </w:rPr>
      </w:pPr>
      <w:r w:rsidRPr="009C48AA">
        <w:rPr>
          <w:rStyle w:val="normalchar"/>
          <w:color w:val="000000"/>
          <w:lang w:val="ru-RU"/>
        </w:rPr>
        <w:t>Лице које је задужено за праћење активности подноси извештај о ефектима друштвено-корисног, односно хуманитарног рада органима школе.</w:t>
      </w:r>
    </w:p>
    <w:p w14:paraId="5C200F61" w14:textId="77777777" w:rsidR="0085730A" w:rsidRPr="009C48AA" w:rsidRDefault="0085730A" w:rsidP="0085730A">
      <w:pPr>
        <w:pStyle w:val="Normal1"/>
        <w:spacing w:before="0" w:beforeAutospacing="0" w:after="200" w:afterAutospacing="0" w:line="260" w:lineRule="atLeast"/>
        <w:rPr>
          <w:color w:val="000000"/>
          <w:lang w:val="ru-RU"/>
        </w:rPr>
      </w:pPr>
      <w:r w:rsidRPr="009C48AA">
        <w:rPr>
          <w:rStyle w:val="normalchar"/>
          <w:color w:val="000000"/>
          <w:lang w:val="ru-RU"/>
        </w:rPr>
        <w:lastRenderedPageBreak/>
        <w:t>У зависности од тога која је васпитна или васпитно- дисциплинска мера изречена, задужено лице извештава одговарајући орган установе, и то:</w:t>
      </w:r>
      <w:r w:rsidRPr="009C48AA">
        <w:rPr>
          <w:rStyle w:val="normalchar"/>
          <w:color w:val="000000"/>
        </w:rPr>
        <w:t> </w:t>
      </w:r>
    </w:p>
    <w:p w14:paraId="54FAF53F" w14:textId="77777777" w:rsidR="0085730A" w:rsidRPr="009C48AA" w:rsidRDefault="0085730A" w:rsidP="0085730A">
      <w:pPr>
        <w:pStyle w:val="Normal1"/>
        <w:spacing w:before="0" w:beforeAutospacing="0" w:after="200" w:afterAutospacing="0" w:line="260" w:lineRule="atLeast"/>
        <w:rPr>
          <w:color w:val="000000"/>
          <w:lang w:val="ru-RU"/>
        </w:rPr>
      </w:pPr>
      <w:r w:rsidRPr="009C48AA">
        <w:rPr>
          <w:rStyle w:val="normalchar"/>
          <w:color w:val="000000"/>
          <w:lang w:val="ru-RU"/>
        </w:rPr>
        <w:t>- одељењско</w:t>
      </w:r>
      <w:r w:rsidRPr="009C48AA">
        <w:rPr>
          <w:rStyle w:val="normalchar"/>
          <w:color w:val="000000"/>
        </w:rPr>
        <w:t> </w:t>
      </w:r>
      <w:r w:rsidRPr="009C48AA">
        <w:rPr>
          <w:rStyle w:val="normalchar"/>
          <w:color w:val="000000"/>
          <w:lang w:val="ru-RU"/>
        </w:rPr>
        <w:t xml:space="preserve"> веће - за</w:t>
      </w:r>
      <w:r w:rsidRPr="009C48AA">
        <w:rPr>
          <w:rStyle w:val="normalchar"/>
          <w:color w:val="000000"/>
        </w:rPr>
        <w:t> </w:t>
      </w:r>
      <w:r w:rsidRPr="009C48AA">
        <w:rPr>
          <w:rStyle w:val="normalchar"/>
          <w:color w:val="000000"/>
          <w:lang w:val="ru-RU"/>
        </w:rPr>
        <w:t>васпитне</w:t>
      </w:r>
      <w:r w:rsidRPr="009C48AA">
        <w:rPr>
          <w:rStyle w:val="normalchar"/>
          <w:color w:val="000000"/>
        </w:rPr>
        <w:t> </w:t>
      </w:r>
      <w:r w:rsidRPr="009C48AA">
        <w:rPr>
          <w:rStyle w:val="normalchar"/>
          <w:color w:val="000000"/>
          <w:lang w:val="ru-RU"/>
        </w:rPr>
        <w:t xml:space="preserve"> мере</w:t>
      </w:r>
      <w:r w:rsidRPr="009C48AA">
        <w:rPr>
          <w:rStyle w:val="normalchar"/>
          <w:color w:val="000000"/>
        </w:rPr>
        <w:t> </w:t>
      </w:r>
      <w:r w:rsidRPr="009C48AA">
        <w:rPr>
          <w:rStyle w:val="normalchar"/>
          <w:color w:val="000000"/>
          <w:lang w:val="ru-RU"/>
        </w:rPr>
        <w:t>опомена</w:t>
      </w:r>
      <w:r w:rsidRPr="009C48AA">
        <w:rPr>
          <w:rStyle w:val="normalchar"/>
          <w:color w:val="000000"/>
        </w:rPr>
        <w:t> </w:t>
      </w:r>
      <w:r w:rsidRPr="009C48AA">
        <w:rPr>
          <w:rStyle w:val="normalchar"/>
          <w:color w:val="000000"/>
          <w:lang w:val="ru-RU"/>
        </w:rPr>
        <w:t xml:space="preserve"> и</w:t>
      </w:r>
      <w:r w:rsidRPr="009C48AA">
        <w:rPr>
          <w:rStyle w:val="normalchar"/>
          <w:color w:val="000000"/>
        </w:rPr>
        <w:t> </w:t>
      </w:r>
      <w:r w:rsidRPr="009C48AA">
        <w:rPr>
          <w:rStyle w:val="normalchar"/>
          <w:color w:val="000000"/>
          <w:lang w:val="ru-RU"/>
        </w:rPr>
        <w:t>укор</w:t>
      </w:r>
      <w:r w:rsidRPr="009C48AA">
        <w:rPr>
          <w:rStyle w:val="normalchar"/>
          <w:color w:val="000000"/>
        </w:rPr>
        <w:t> </w:t>
      </w:r>
      <w:r w:rsidRPr="009C48AA">
        <w:rPr>
          <w:rStyle w:val="normalchar"/>
          <w:color w:val="000000"/>
          <w:lang w:val="ru-RU"/>
        </w:rPr>
        <w:t>одељењског</w:t>
      </w:r>
      <w:r w:rsidRPr="009C48AA">
        <w:rPr>
          <w:rStyle w:val="normalchar"/>
          <w:color w:val="000000"/>
        </w:rPr>
        <w:t> </w:t>
      </w:r>
      <w:r w:rsidRPr="009C48AA">
        <w:rPr>
          <w:rStyle w:val="normalchar"/>
          <w:color w:val="000000"/>
          <w:lang w:val="ru-RU"/>
        </w:rPr>
        <w:t xml:space="preserve"> старешине;</w:t>
      </w:r>
      <w:r w:rsidRPr="009C48AA">
        <w:rPr>
          <w:rStyle w:val="normalchar"/>
          <w:color w:val="000000"/>
        </w:rPr>
        <w:t> </w:t>
      </w:r>
    </w:p>
    <w:p w14:paraId="3A9F5923" w14:textId="77777777" w:rsidR="0085730A" w:rsidRPr="009C48AA" w:rsidRDefault="0085730A" w:rsidP="0085730A">
      <w:pPr>
        <w:pStyle w:val="Normal1"/>
        <w:spacing w:before="0" w:beforeAutospacing="0" w:after="200" w:afterAutospacing="0" w:line="260" w:lineRule="atLeast"/>
        <w:rPr>
          <w:color w:val="000000"/>
          <w:lang w:val="ru-RU"/>
        </w:rPr>
      </w:pPr>
      <w:r w:rsidRPr="009C48AA">
        <w:rPr>
          <w:rStyle w:val="normalchar"/>
          <w:color w:val="000000"/>
          <w:lang w:val="ru-RU"/>
        </w:rPr>
        <w:t>- одељењско</w:t>
      </w:r>
      <w:r w:rsidRPr="009C48AA">
        <w:rPr>
          <w:rStyle w:val="normalchar"/>
          <w:color w:val="000000"/>
        </w:rPr>
        <w:t> </w:t>
      </w:r>
      <w:r w:rsidRPr="009C48AA">
        <w:rPr>
          <w:rStyle w:val="normalchar"/>
          <w:color w:val="000000"/>
          <w:lang w:val="ru-RU"/>
        </w:rPr>
        <w:t xml:space="preserve"> веће - за</w:t>
      </w:r>
      <w:r w:rsidRPr="009C48AA">
        <w:rPr>
          <w:rStyle w:val="normalchar"/>
          <w:color w:val="000000"/>
        </w:rPr>
        <w:t> </w:t>
      </w:r>
      <w:r w:rsidRPr="009C48AA">
        <w:rPr>
          <w:rStyle w:val="normalchar"/>
          <w:color w:val="000000"/>
          <w:lang w:val="ru-RU"/>
        </w:rPr>
        <w:t>васпитну</w:t>
      </w:r>
      <w:r w:rsidRPr="009C48AA">
        <w:rPr>
          <w:rStyle w:val="normalchar"/>
          <w:color w:val="000000"/>
        </w:rPr>
        <w:t> </w:t>
      </w:r>
      <w:r w:rsidRPr="009C48AA">
        <w:rPr>
          <w:rStyle w:val="normalchar"/>
          <w:color w:val="000000"/>
          <w:lang w:val="ru-RU"/>
        </w:rPr>
        <w:t xml:space="preserve"> меру</w:t>
      </w:r>
      <w:r w:rsidRPr="009C48AA">
        <w:rPr>
          <w:rStyle w:val="normalchar"/>
          <w:color w:val="000000"/>
        </w:rPr>
        <w:t> </w:t>
      </w:r>
      <w:r w:rsidRPr="009C48AA">
        <w:rPr>
          <w:rStyle w:val="normalchar"/>
          <w:color w:val="000000"/>
          <w:lang w:val="ru-RU"/>
        </w:rPr>
        <w:t>укор</w:t>
      </w:r>
      <w:r w:rsidRPr="009C48AA">
        <w:rPr>
          <w:rStyle w:val="normalchar"/>
          <w:color w:val="000000"/>
        </w:rPr>
        <w:t> </w:t>
      </w:r>
      <w:r w:rsidRPr="009C48AA">
        <w:rPr>
          <w:rStyle w:val="normalchar"/>
          <w:color w:val="000000"/>
          <w:lang w:val="ru-RU"/>
        </w:rPr>
        <w:t xml:space="preserve"> одељењског</w:t>
      </w:r>
      <w:r w:rsidRPr="009C48AA">
        <w:rPr>
          <w:rStyle w:val="normalchar"/>
          <w:color w:val="000000"/>
        </w:rPr>
        <w:t> </w:t>
      </w:r>
      <w:r w:rsidRPr="009C48AA">
        <w:rPr>
          <w:rStyle w:val="normalchar"/>
          <w:color w:val="000000"/>
          <w:lang w:val="ru-RU"/>
        </w:rPr>
        <w:t xml:space="preserve"> већа;</w:t>
      </w:r>
      <w:r w:rsidRPr="009C48AA">
        <w:rPr>
          <w:rStyle w:val="normalchar"/>
          <w:color w:val="000000"/>
        </w:rPr>
        <w:t> </w:t>
      </w:r>
    </w:p>
    <w:p w14:paraId="0E2B7919" w14:textId="77777777" w:rsidR="0085730A" w:rsidRPr="009C48AA" w:rsidRDefault="0085730A" w:rsidP="0085730A">
      <w:pPr>
        <w:pStyle w:val="Normal1"/>
        <w:spacing w:before="0" w:beforeAutospacing="0" w:after="200" w:afterAutospacing="0" w:line="260" w:lineRule="atLeast"/>
        <w:rPr>
          <w:color w:val="000000"/>
          <w:lang w:val="ru-RU"/>
        </w:rPr>
      </w:pPr>
      <w:r w:rsidRPr="009C48AA">
        <w:rPr>
          <w:rStyle w:val="normalchar"/>
          <w:color w:val="000000"/>
          <w:lang w:val="ru-RU"/>
        </w:rPr>
        <w:t>- директора</w:t>
      </w:r>
      <w:r w:rsidRPr="009C48AA">
        <w:rPr>
          <w:rStyle w:val="normalchar"/>
          <w:color w:val="000000"/>
        </w:rPr>
        <w:t> </w:t>
      </w:r>
      <w:r w:rsidRPr="009C48AA">
        <w:rPr>
          <w:rStyle w:val="normalchar"/>
          <w:color w:val="000000"/>
          <w:lang w:val="ru-RU"/>
        </w:rPr>
        <w:t xml:space="preserve"> школе - за</w:t>
      </w:r>
      <w:r w:rsidRPr="009C48AA">
        <w:rPr>
          <w:rStyle w:val="normalchar"/>
          <w:color w:val="000000"/>
        </w:rPr>
        <w:t> </w:t>
      </w:r>
      <w:r w:rsidRPr="009C48AA">
        <w:rPr>
          <w:rStyle w:val="normalchar"/>
          <w:color w:val="000000"/>
          <w:lang w:val="ru-RU"/>
        </w:rPr>
        <w:t>васпитно-дисциплинску</w:t>
      </w:r>
      <w:r w:rsidRPr="009C48AA">
        <w:rPr>
          <w:rStyle w:val="normalchar"/>
          <w:color w:val="000000"/>
        </w:rPr>
        <w:t> </w:t>
      </w:r>
      <w:r w:rsidRPr="009C48AA">
        <w:rPr>
          <w:rStyle w:val="normalchar"/>
          <w:color w:val="000000"/>
          <w:lang w:val="ru-RU"/>
        </w:rPr>
        <w:t xml:space="preserve"> меру</w:t>
      </w:r>
      <w:r w:rsidRPr="009C48AA">
        <w:rPr>
          <w:rStyle w:val="normalchar"/>
          <w:color w:val="000000"/>
        </w:rPr>
        <w:t> </w:t>
      </w:r>
      <w:r w:rsidRPr="009C48AA">
        <w:rPr>
          <w:rStyle w:val="normalchar"/>
          <w:color w:val="000000"/>
          <w:lang w:val="ru-RU"/>
        </w:rPr>
        <w:t>укор</w:t>
      </w:r>
      <w:r w:rsidRPr="009C48AA">
        <w:rPr>
          <w:rStyle w:val="normalchar"/>
          <w:color w:val="000000"/>
        </w:rPr>
        <w:t> </w:t>
      </w:r>
      <w:r w:rsidRPr="009C48AA">
        <w:rPr>
          <w:rStyle w:val="normalchar"/>
          <w:color w:val="000000"/>
          <w:lang w:val="ru-RU"/>
        </w:rPr>
        <w:t xml:space="preserve"> директора;</w:t>
      </w:r>
      <w:r w:rsidRPr="009C48AA">
        <w:rPr>
          <w:rStyle w:val="normalchar"/>
          <w:color w:val="000000"/>
        </w:rPr>
        <w:t> </w:t>
      </w:r>
    </w:p>
    <w:p w14:paraId="34D15E58" w14:textId="77777777" w:rsidR="0085730A" w:rsidRPr="009C48AA" w:rsidRDefault="0085730A" w:rsidP="0085730A">
      <w:pPr>
        <w:pStyle w:val="Normal1"/>
        <w:spacing w:before="0" w:beforeAutospacing="0" w:after="200" w:afterAutospacing="0" w:line="260" w:lineRule="atLeast"/>
        <w:rPr>
          <w:rStyle w:val="normalchar"/>
          <w:color w:val="000000"/>
          <w:lang w:val="sr-Cyrl-CS"/>
        </w:rPr>
      </w:pPr>
      <w:r w:rsidRPr="009C48AA">
        <w:rPr>
          <w:rStyle w:val="normalchar"/>
          <w:color w:val="000000"/>
          <w:lang w:val="ru-RU"/>
        </w:rPr>
        <w:t>- наставничко</w:t>
      </w:r>
      <w:r w:rsidRPr="009C48AA">
        <w:rPr>
          <w:rStyle w:val="normalchar"/>
          <w:color w:val="000000"/>
        </w:rPr>
        <w:t> </w:t>
      </w:r>
      <w:r w:rsidRPr="009C48AA">
        <w:rPr>
          <w:rStyle w:val="normalchar"/>
          <w:color w:val="000000"/>
          <w:lang w:val="ru-RU"/>
        </w:rPr>
        <w:t xml:space="preserve"> веће - за</w:t>
      </w:r>
      <w:r w:rsidRPr="009C48AA">
        <w:rPr>
          <w:rStyle w:val="normalchar"/>
          <w:color w:val="000000"/>
        </w:rPr>
        <w:t> </w:t>
      </w:r>
      <w:r w:rsidRPr="009C48AA">
        <w:rPr>
          <w:rStyle w:val="normalchar"/>
          <w:color w:val="000000"/>
          <w:lang w:val="ru-RU"/>
        </w:rPr>
        <w:t>васпитно-дисциплинску</w:t>
      </w:r>
      <w:r w:rsidRPr="009C48AA">
        <w:rPr>
          <w:rStyle w:val="normalchar"/>
          <w:color w:val="000000"/>
        </w:rPr>
        <w:t> </w:t>
      </w:r>
      <w:r w:rsidRPr="009C48AA">
        <w:rPr>
          <w:rStyle w:val="normalchar"/>
          <w:color w:val="000000"/>
          <w:lang w:val="ru-RU"/>
        </w:rPr>
        <w:t xml:space="preserve"> меру</w:t>
      </w:r>
      <w:r w:rsidRPr="009C48AA">
        <w:rPr>
          <w:rStyle w:val="normalchar"/>
          <w:color w:val="000000"/>
        </w:rPr>
        <w:t> </w:t>
      </w:r>
      <w:r w:rsidRPr="009C48AA">
        <w:rPr>
          <w:rStyle w:val="normalchar"/>
          <w:color w:val="000000"/>
          <w:lang w:val="ru-RU"/>
        </w:rPr>
        <w:t>укор</w:t>
      </w:r>
      <w:r w:rsidRPr="009C48AA">
        <w:rPr>
          <w:rStyle w:val="normalchar"/>
          <w:color w:val="000000"/>
        </w:rPr>
        <w:t> </w:t>
      </w:r>
      <w:r w:rsidRPr="009C48AA">
        <w:rPr>
          <w:rStyle w:val="normalchar"/>
          <w:color w:val="000000"/>
          <w:lang w:val="ru-RU"/>
        </w:rPr>
        <w:t xml:space="preserve"> наставничког</w:t>
      </w:r>
      <w:r w:rsidRPr="009C48AA">
        <w:rPr>
          <w:rStyle w:val="normalchar"/>
          <w:color w:val="000000"/>
        </w:rPr>
        <w:t> </w:t>
      </w:r>
      <w:r w:rsidRPr="009C48AA">
        <w:rPr>
          <w:rStyle w:val="normalchar"/>
          <w:color w:val="000000"/>
          <w:lang w:val="ru-RU"/>
        </w:rPr>
        <w:t xml:space="preserve"> већа.</w:t>
      </w:r>
      <w:r w:rsidRPr="009C48AA">
        <w:rPr>
          <w:rStyle w:val="normalchar"/>
          <w:color w:val="000000"/>
        </w:rPr>
        <w:t> </w:t>
      </w:r>
    </w:p>
    <w:p w14:paraId="3452E93D"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b/>
          <w:bCs/>
          <w:color w:val="282828"/>
          <w:sz w:val="24"/>
          <w:szCs w:val="24"/>
        </w:rPr>
        <w:t>Планом заштите од насиља</w:t>
      </w:r>
      <w:r w:rsidRPr="009E4F42">
        <w:rPr>
          <w:rFonts w:ascii="Times New Roman" w:eastAsia="Times New Roman" w:hAnsi="Times New Roman" w:cs="Times New Roman"/>
          <w:color w:val="282828"/>
          <w:sz w:val="24"/>
          <w:szCs w:val="24"/>
        </w:rPr>
        <w:t> на годишњем нивоу дефинишу се превентивне и интервентне активности, одговорна лица и временска динамика њиховог остваривања и саставни је део годишњег плана рада установе.</w:t>
      </w:r>
    </w:p>
    <w:p w14:paraId="58380488" w14:textId="77777777" w:rsidR="009E4F42" w:rsidRPr="009E4F42" w:rsidRDefault="009E4F42" w:rsidP="009E4F42">
      <w:pPr>
        <w:shd w:val="clear" w:color="auto" w:fill="FFFFFF"/>
        <w:spacing w:before="240" w:after="240" w:line="240" w:lineRule="auto"/>
        <w:jc w:val="center"/>
        <w:rPr>
          <w:rFonts w:ascii="Times New Roman" w:eastAsia="Times New Roman" w:hAnsi="Times New Roman" w:cs="Times New Roman"/>
          <w:b/>
          <w:bCs/>
          <w:color w:val="282828"/>
          <w:sz w:val="24"/>
          <w:szCs w:val="24"/>
        </w:rPr>
      </w:pPr>
      <w:bookmarkStart w:id="5" w:name="str_8"/>
      <w:bookmarkEnd w:id="5"/>
      <w:r w:rsidRPr="009E4F42">
        <w:rPr>
          <w:rFonts w:ascii="Times New Roman" w:eastAsia="Times New Roman" w:hAnsi="Times New Roman" w:cs="Times New Roman"/>
          <w:b/>
          <w:bCs/>
          <w:color w:val="282828"/>
          <w:sz w:val="24"/>
          <w:szCs w:val="24"/>
        </w:rPr>
        <w:t>3.4. Тим за заштиту од дискриминације, насиља, злостављања и занемаривања</w:t>
      </w:r>
    </w:p>
    <w:p w14:paraId="7812C486"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Установа има посебан тим за заштиту од дискриминације, насиља, злостављања и занемаривања (у даљем тексту: тим за заштиту).</w:t>
      </w:r>
    </w:p>
    <w:p w14:paraId="030A30D6" w14:textId="3FAA5CCB" w:rsidR="009E4F42" w:rsidRPr="009E4F42" w:rsidRDefault="004113C4" w:rsidP="009E4F42">
      <w:pPr>
        <w:shd w:val="clear" w:color="auto" w:fill="FFFFFF"/>
        <w:spacing w:after="100" w:afterAutospacing="1" w:line="240" w:lineRule="auto"/>
        <w:rPr>
          <w:rFonts w:ascii="Times New Roman" w:eastAsia="Times New Roman" w:hAnsi="Times New Roman" w:cs="Times New Roman"/>
          <w:color w:val="282828"/>
          <w:sz w:val="24"/>
          <w:szCs w:val="24"/>
        </w:rPr>
      </w:pPr>
      <w:r>
        <w:rPr>
          <w:rFonts w:ascii="Times New Roman" w:eastAsia="Times New Roman" w:hAnsi="Times New Roman" w:cs="Times New Roman"/>
          <w:color w:val="282828"/>
          <w:sz w:val="24"/>
          <w:szCs w:val="24"/>
          <w:lang w:val="sr-Cyrl-RS"/>
        </w:rPr>
        <w:t xml:space="preserve">Тимом за Заштиту руководи директор а чланови су педагог и психолог, два наставника физичког васпитања, један наставник који предаје ученицима у обе смене, учитељ, родитељ, ученик и представник ЛС. </w:t>
      </w:r>
      <w:r w:rsidR="009E4F42" w:rsidRPr="009E4F42">
        <w:rPr>
          <w:rFonts w:ascii="Times New Roman" w:eastAsia="Times New Roman" w:hAnsi="Times New Roman" w:cs="Times New Roman"/>
          <w:color w:val="282828"/>
          <w:sz w:val="24"/>
          <w:szCs w:val="24"/>
        </w:rPr>
        <w:t xml:space="preserve"> Директор одређује, психолога, педагога или, изузетно, другог запосленог - члана тима за заштиту, као одговорног за вођење и чување документације о свим ситуацијама насиља, злостављања и занемаривања у којима тим за заштиту учествује.  Када тим разматра конкретне ситуације насиља у обавези је да поступа у складу са законом којим се уређује заштита података о личности.</w:t>
      </w:r>
    </w:p>
    <w:p w14:paraId="39002170" w14:textId="1DF5FB8F"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 xml:space="preserve">Када тим за заштиту разматра конкретне ситуације насиља заседа искључиво у саставу који чине запослени (директор, стручни сарадници, секретар, наставници, васпитачи). По позиву могу да присуствују </w:t>
      </w:r>
      <w:r w:rsidR="004113C4">
        <w:rPr>
          <w:rFonts w:ascii="Times New Roman" w:eastAsia="Times New Roman" w:hAnsi="Times New Roman" w:cs="Times New Roman"/>
          <w:color w:val="282828"/>
          <w:sz w:val="24"/>
          <w:szCs w:val="24"/>
          <w:lang w:val="sr-Cyrl-RS"/>
        </w:rPr>
        <w:t xml:space="preserve">одељењске старешине, непосредни очевидци догађаја, родитељи </w:t>
      </w:r>
      <w:r w:rsidRPr="009E4F42">
        <w:rPr>
          <w:rFonts w:ascii="Times New Roman" w:eastAsia="Times New Roman" w:hAnsi="Times New Roman" w:cs="Times New Roman"/>
          <w:color w:val="282828"/>
          <w:sz w:val="24"/>
          <w:szCs w:val="24"/>
        </w:rPr>
        <w:t xml:space="preserve"> као и професионалци из спољашње заштитне мреже.</w:t>
      </w:r>
    </w:p>
    <w:p w14:paraId="527391B6"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Када је у питању насиље које ученик изврши према запосленом, запослени према ученику у присуству ученика/деце улога тима је да изради план заштите, односно план појачаног васпитног рада за ученика.</w:t>
      </w:r>
    </w:p>
    <w:p w14:paraId="36A9C876"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b/>
          <w:bCs/>
          <w:color w:val="282828"/>
          <w:sz w:val="24"/>
          <w:szCs w:val="24"/>
        </w:rPr>
        <w:t>Задаци тима за заштиту су да:</w:t>
      </w:r>
    </w:p>
    <w:p w14:paraId="2A7C2C70"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1) припрема програм и план заштите од насиља у складу са специфичностима установе и утврђеним мерама за унапређивање на основу анализе стања;</w:t>
      </w:r>
    </w:p>
    <w:p w14:paraId="78C188CB"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2) процењује други и трећи ниво вршњачког насиља, учествује у изради плана заштите за ученике/ плана појачаног васпитног рада за ученике;</w:t>
      </w:r>
    </w:p>
    <w:p w14:paraId="33A9D838"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3) информише децу и ученике, запослене и родитеље о планираним активностима и могућности тражења подршке и помоћи од тима за заштиту;</w:t>
      </w:r>
    </w:p>
    <w:p w14:paraId="15D8BB95"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lastRenderedPageBreak/>
        <w:t>4) учествује у обукама и пројектима за развијање компетенција запослених потребних за превенцију и интервенцију у ситуацијама насиља, злостављања и занемаривања;</w:t>
      </w:r>
    </w:p>
    <w:p w14:paraId="36A0F16F"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5) предлаже мере за превенцију и заштиту, организује консултације и учествује у процени ризика и доношењу одлука о поступцима у случајевима сумње или дешавања насиља, злостављања и занемаривања;</w:t>
      </w:r>
    </w:p>
    <w:p w14:paraId="575B12E7"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6) укључује родитеље у превентивне и интервентне мере и активности;</w:t>
      </w:r>
    </w:p>
    <w:p w14:paraId="5BF1111E"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7) прати и процењује ефекте предузетих мера за заштиту деце и ученика и даје одговарајуће предлоге директору;</w:t>
      </w:r>
    </w:p>
    <w:p w14:paraId="4A2A86A3"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8) сарађује са стручњацима из других надлежних органа, организација, служби и медија ради свеобухватне заштите деце и ученика од насиља, злостављања и занемаривања;</w:t>
      </w:r>
    </w:p>
    <w:p w14:paraId="5C7BF3C7"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9) води и чува документацију;</w:t>
      </w:r>
    </w:p>
    <w:p w14:paraId="1A440DF5"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10) извештава стручна тела и орган управљања.</w:t>
      </w:r>
    </w:p>
    <w:p w14:paraId="3FD842BA" w14:textId="00C04F88" w:rsidR="009E4F42" w:rsidRDefault="009E4F42" w:rsidP="009E4F42">
      <w:pPr>
        <w:shd w:val="clear" w:color="auto" w:fill="FFFFFF"/>
        <w:spacing w:after="0" w:line="240" w:lineRule="auto"/>
        <w:jc w:val="center"/>
        <w:rPr>
          <w:rFonts w:ascii="Times New Roman" w:eastAsia="Times New Roman" w:hAnsi="Times New Roman" w:cs="Times New Roman"/>
          <w:color w:val="282828"/>
          <w:sz w:val="24"/>
          <w:szCs w:val="24"/>
        </w:rPr>
      </w:pPr>
      <w:bookmarkStart w:id="6" w:name="str_9"/>
      <w:bookmarkEnd w:id="6"/>
      <w:r w:rsidRPr="009E4F42">
        <w:rPr>
          <w:rFonts w:ascii="Times New Roman" w:eastAsia="Times New Roman" w:hAnsi="Times New Roman" w:cs="Times New Roman"/>
          <w:color w:val="282828"/>
          <w:sz w:val="24"/>
          <w:szCs w:val="24"/>
        </w:rPr>
        <w:t>4. ИНТЕРВЕНТНЕ АКТИВНОСТИ</w:t>
      </w:r>
    </w:p>
    <w:p w14:paraId="6CB7B8D2" w14:textId="77777777" w:rsidR="004113C4" w:rsidRPr="009E4F42" w:rsidRDefault="004113C4" w:rsidP="009E4F42">
      <w:pPr>
        <w:shd w:val="clear" w:color="auto" w:fill="FFFFFF"/>
        <w:spacing w:after="0" w:line="240" w:lineRule="auto"/>
        <w:jc w:val="center"/>
        <w:rPr>
          <w:rFonts w:ascii="Times New Roman" w:eastAsia="Times New Roman" w:hAnsi="Times New Roman" w:cs="Times New Roman"/>
          <w:color w:val="282828"/>
          <w:sz w:val="24"/>
          <w:szCs w:val="24"/>
        </w:rPr>
      </w:pPr>
    </w:p>
    <w:p w14:paraId="6684A16D"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Интервенцију у одговору на насиље, злостављање и занемаривање чине мере и активности којима се оно зауставља, осигурава безбедност учесника (оних који трпе, чине или сведоче), смањује ризик од понављања, ублажавају последице за све учеснике и прате ефекти предузетих мера.</w:t>
      </w:r>
    </w:p>
    <w:p w14:paraId="0931B3DC"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У установи се предузимају мере у одговору на насиље, злостављање и занемаривање, када се оно дешава или се догодило између: деце или ученика (вршњачко насиље); запосленог и детета, односно ученика; родитеља и детета, односно ученика; родитеља и запосленог; ученика и запосленог, као и када насиље, злостављање и занемаривање чини треће лице у односу на дете, ученика, запосленог или родитеља.</w:t>
      </w:r>
    </w:p>
    <w:p w14:paraId="52CDA98E"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Установа је дужна да предузме мере у оквиру својих надлежности увек када постоји сумња или сазнање да дете и ученик трпи насиље, злостављање и занемаривање, без обзира на то где се оно догодило, где се догађа или где се припрема.</w:t>
      </w:r>
    </w:p>
    <w:p w14:paraId="36EE93FD"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Уколико се насилно понашање догоди у простору установе и/или у време образовно-васпитног рада и других активности установе, предузимају се мере појачаног васпитног рада, а у складу са проценом нивоа, води и окончава васпитно-дисциплински поступак у роковима и на начин утврђен законом. Установа обавештава друге институције у зависности од процењеног нивоа насиља.</w:t>
      </w:r>
    </w:p>
    <w:p w14:paraId="79B01DDC" w14:textId="77777777" w:rsidR="009E4F42" w:rsidRPr="009E4F42" w:rsidRDefault="009E4F42" w:rsidP="009E4F42">
      <w:pPr>
        <w:shd w:val="clear" w:color="auto" w:fill="FFFFFF"/>
        <w:spacing w:before="240" w:after="240" w:line="240" w:lineRule="auto"/>
        <w:jc w:val="center"/>
        <w:rPr>
          <w:rFonts w:ascii="Times New Roman" w:eastAsia="Times New Roman" w:hAnsi="Times New Roman" w:cs="Times New Roman"/>
          <w:b/>
          <w:bCs/>
          <w:color w:val="282828"/>
          <w:sz w:val="24"/>
          <w:szCs w:val="24"/>
        </w:rPr>
      </w:pPr>
      <w:bookmarkStart w:id="7" w:name="str_10"/>
      <w:bookmarkEnd w:id="7"/>
      <w:r w:rsidRPr="009E4F42">
        <w:rPr>
          <w:rFonts w:ascii="Times New Roman" w:eastAsia="Times New Roman" w:hAnsi="Times New Roman" w:cs="Times New Roman"/>
          <w:b/>
          <w:bCs/>
          <w:color w:val="282828"/>
          <w:sz w:val="24"/>
          <w:szCs w:val="24"/>
        </w:rPr>
        <w:t>4.1. Процењивање нивоа насиља, злостављања и занемаривања по нивоима</w:t>
      </w:r>
    </w:p>
    <w:p w14:paraId="74766FAA"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Процењивање нивоа насиља, злостављања и занемаривања по нивоима односи се само на вршњачко насиље.</w:t>
      </w:r>
    </w:p>
    <w:p w14:paraId="7EA6B893"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lastRenderedPageBreak/>
        <w:t>Процењивање нивоа насиља, злостављања и занемаривања на нивое има за циљ обезбеђивање уједначеног поступања (интервенисања) установа у ситуацијама насиља и злостављања искључиво када су актери деца, односно ученици (ученик-ученик, ученик-дете). Исти облици насиља, злостављања и занемаривања могу да се појаве на више нивоа, али се разликују у интензитету, степену ризика, учесталости, последицама и учесницима, односно критеријумима за процену нивоа.</w:t>
      </w:r>
    </w:p>
    <w:p w14:paraId="5D03EE4A"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Критеријуми за процену нивоа насиља су интензитет, степен ризика, трајање и учесталост насилног понашања, последице, број учесника, узраст и карактеристика развојног периода детета, односно ученика.</w:t>
      </w:r>
    </w:p>
    <w:p w14:paraId="7AD975B4"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Процену нивоа насиља врши тим за заштиту, а на основу прикупљених информација и чињеница. Тим за заштиту може да редефинише процењени ниво уколико дође до нових сазнања и информација. Процену другог и трећег нивоа вршњачког насиља врши тим за заштиту, а првог нивоа одељењски старешина, односно васпитач у дому ученика, изузев у средњој школи основаној за потребе унутрашњих послова где процену за сва три нивоа вршњачког насиља врши тим за заштиту.</w:t>
      </w:r>
    </w:p>
    <w:p w14:paraId="7ECC2D81"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b/>
          <w:bCs/>
          <w:color w:val="282828"/>
          <w:sz w:val="24"/>
          <w:szCs w:val="24"/>
        </w:rPr>
        <w:t>Примери разврставања различитих облика насиља према нивоима вршњачког насиља:</w:t>
      </w:r>
    </w:p>
    <w:p w14:paraId="79FAB04F"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b/>
          <w:bCs/>
          <w:color w:val="282828"/>
          <w:sz w:val="24"/>
          <w:szCs w:val="24"/>
        </w:rPr>
        <w:t>За први ниво вршњачког насиља:</w:t>
      </w:r>
    </w:p>
    <w:p w14:paraId="214AD00C"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 облици физичког насиља су: ударање чврга, гурање, штипање, гребање, гађање, чупање, уједање, саплитање, шутирање, прљање, уништавање ствари и сл.</w:t>
      </w:r>
    </w:p>
    <w:p w14:paraId="4E1C0DE3"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 облици психичког насиља су: омаловажавање, оговарање, вређање, ругање, називање погрдним именима, псовање, етикетирање, имитирање, "прозивање" и сл.</w:t>
      </w:r>
    </w:p>
    <w:p w14:paraId="254D99C7"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 облици социјалног насиља су: добацивање, подсмевање, искључивање из групе или заједничких активности, фаворизовање на основу различитости, ширење гласина и сл.</w:t>
      </w:r>
    </w:p>
    <w:p w14:paraId="2D1138BE"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 облици сексуалног насиља са сексуалном поруком су: добацивање, псовање, ласцивни коментари, ширење прича, етикетирање, сексуално недвосмислена гестикулација и сл.</w:t>
      </w:r>
    </w:p>
    <w:p w14:paraId="08BA9583"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 облици насиља злоупотребом информационих технологија, друштвених мрежа и других дигиталних канала комуникације су: узнемиравајуће позивање, слање узнемиравајућих порука смс-ом, ммс-ом или путем аудиовизуелних снимака и сл.</w:t>
      </w:r>
    </w:p>
    <w:p w14:paraId="790676D0"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Понављање поступака класификованих као први ниво насиља, сматрају се другим нивоом.</w:t>
      </w:r>
    </w:p>
    <w:p w14:paraId="0808FA8F"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b/>
          <w:bCs/>
          <w:color w:val="282828"/>
          <w:sz w:val="24"/>
          <w:szCs w:val="24"/>
        </w:rPr>
        <w:t>За други ниво вршњачког насиља:</w:t>
      </w:r>
    </w:p>
    <w:p w14:paraId="5B80F020"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 облици физичког насиља су: шамарање, ударање, гажење, цепање одела, "шутке", затварање, пљување, отимање и уништавање имовине, измицање столице, чупање за уши и косу и сл.</w:t>
      </w:r>
    </w:p>
    <w:p w14:paraId="7C88F3F5"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lastRenderedPageBreak/>
        <w:t>- облици психичког насиља су: уцењивање, претње, неправедно кажњавање, забрана комуницирања, искључивање, манипулисање и сл.</w:t>
      </w:r>
    </w:p>
    <w:p w14:paraId="2D03F345"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 облици социјалног насиља су: сплеткарење, ускраћивање пажње од стране групе (игнорисање), неукључивање, неприхватање, манипулисање, искоришћавање и сл.</w:t>
      </w:r>
    </w:p>
    <w:p w14:paraId="0B985BE3"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 облици сексуалног насиља су: сексуално додиривање, показивање порнографског материјала, показивање интимних делова тела, свлачење и сл.</w:t>
      </w:r>
    </w:p>
    <w:p w14:paraId="6F09C152"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 облици насиља злоупотребом информационих технологија, друштвених мрежа и других дигиталних канала комуникације су: оглашавање, снимање и слање видео записа, злоупотреба друштвених мрежа, блогова, форума и четовања у циљу вређања, исмевања и подстицање угрожавања достојанства личности снимање камером појединаца против њихове воље, снимање камером насилних сцена, дистрибуирање снимака и сл.</w:t>
      </w:r>
    </w:p>
    <w:p w14:paraId="644A46EC"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b/>
          <w:bCs/>
          <w:color w:val="282828"/>
          <w:sz w:val="24"/>
          <w:szCs w:val="24"/>
        </w:rPr>
        <w:t>За трећи ниво вршњачког насиља:</w:t>
      </w:r>
    </w:p>
    <w:p w14:paraId="108FA760"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 облици физичког насиља су: туча, дављење, бацање, проузроковање опекотина и других повреда, ускраћивање хране и сна, излагање ниским температурама, напад оружјем и сл.</w:t>
      </w:r>
    </w:p>
    <w:p w14:paraId="7214C6F8"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 облици психичког насиља су: застрашивање, уцењивање уз озбиљну претњу, изнуђивање новца или ствари, ограничавање кретања, навођење на коришћење наркотичких средстава и психоактивних супстанци, укључивање у деструктивне групе и организације и сл.</w:t>
      </w:r>
    </w:p>
    <w:p w14:paraId="222201AB"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 облици социјалног насиља су: претње, изолација, малтретирање групе према појединцу или групи, организовање затворених група (кланова) које има за последицу повређивање других и сл.</w:t>
      </w:r>
    </w:p>
    <w:p w14:paraId="0DA6D46A"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 облици сексуалног насиља: завођење ученика од стране запослених, злоупотреба ауторитета, поверења, или утицаја над дететом/учеником подвођење, навођење, изнуђивање и принуда на сексуални чин, силовање, инцест и сл.</w:t>
      </w:r>
    </w:p>
    <w:p w14:paraId="542FB16F"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 облици насиља злоупотребом информационих технологија, друштвених мрежа и других дигиталних канала комуникације су: злоупотреба друштвених мрежа, блогова, форума и четовања у циљу слања претњи и угрожавања сигурности, снимање камером насилних сцена, дистрибуирање снимака и слика, снимање насилних сцена, дистрибуирање снимака и слика, дечија порнографија и сл.</w:t>
      </w:r>
    </w:p>
    <w:p w14:paraId="44B6E1BD"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Насилно понашање са трећег нивоа може да буде третирано као тежа повреда обавеза и као повреда забране утврђене законом, у зависности од околности (последице, интензитет, учесталост, учесници, време, место, начин и др.), што процењују тим за заштиту и директор.</w:t>
      </w:r>
    </w:p>
    <w:p w14:paraId="36FEF783"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У дому ученика понављање лакших повреда обавеза третира се као тежа повреда обавеза у складу са законом којим је уређен ученички и студентски стандард.</w:t>
      </w:r>
    </w:p>
    <w:p w14:paraId="6E6A2CFC"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lastRenderedPageBreak/>
        <w:t>У дому ученика васпитно-дисциплински поступак се води у складу са законом којим је уређен ученички и студентски стандард.</w:t>
      </w:r>
    </w:p>
    <w:p w14:paraId="7A4CBBED" w14:textId="77777777" w:rsidR="009E4F42" w:rsidRPr="009E4F42" w:rsidRDefault="009E4F42" w:rsidP="009E4F42">
      <w:pPr>
        <w:shd w:val="clear" w:color="auto" w:fill="FFFFFF"/>
        <w:spacing w:before="240" w:after="240" w:line="240" w:lineRule="auto"/>
        <w:jc w:val="center"/>
        <w:rPr>
          <w:rFonts w:ascii="Times New Roman" w:eastAsia="Times New Roman" w:hAnsi="Times New Roman" w:cs="Times New Roman"/>
          <w:b/>
          <w:bCs/>
          <w:color w:val="282828"/>
          <w:sz w:val="24"/>
          <w:szCs w:val="24"/>
        </w:rPr>
      </w:pPr>
      <w:bookmarkStart w:id="8" w:name="str_11"/>
      <w:bookmarkEnd w:id="8"/>
      <w:r w:rsidRPr="009E4F42">
        <w:rPr>
          <w:rFonts w:ascii="Times New Roman" w:eastAsia="Times New Roman" w:hAnsi="Times New Roman" w:cs="Times New Roman"/>
          <w:b/>
          <w:bCs/>
          <w:color w:val="282828"/>
          <w:sz w:val="24"/>
          <w:szCs w:val="24"/>
        </w:rPr>
        <w:t>4.2. Интервенција према нивоима насиља, злостављања и занемаривања</w:t>
      </w:r>
    </w:p>
    <w:p w14:paraId="6CD26104"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Ниво насиља и злостављања условљава и предузимање одређених интервентних мера и активности.</w:t>
      </w:r>
    </w:p>
    <w:p w14:paraId="5DE0C246"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b/>
          <w:bCs/>
          <w:color w:val="282828"/>
          <w:sz w:val="24"/>
          <w:szCs w:val="24"/>
        </w:rPr>
        <w:t>На првом нивоу,</w:t>
      </w:r>
      <w:r w:rsidRPr="009E4F42">
        <w:rPr>
          <w:rFonts w:ascii="Times New Roman" w:eastAsia="Times New Roman" w:hAnsi="Times New Roman" w:cs="Times New Roman"/>
          <w:color w:val="282828"/>
          <w:sz w:val="24"/>
          <w:szCs w:val="24"/>
        </w:rPr>
        <w:t> који по правилу процењује одељењски старешина, односно васпитач у дому ученика, активности предузима самостално одељењски старешина, наставник, односно васпитач, у сарадњи са родитељем, у смислу појачаног васпитног рада са васпитном групом, одељењском заједницом, групом ученика и индивидуално. одељењски старешина може консултовати и психолога/педагога школе за подршку по потреби.</w:t>
      </w:r>
    </w:p>
    <w:p w14:paraId="1289DFF5"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Изузетно, ако се насилно понашање понавља, ако појачани васпитни рад није био делотворан, ако су последице теже, ако је у питању насиље и злостављање од стране групе према појединцу или ако исто дете и ученик трпи поновљено насиље и злостављање одељенски старешина укључује тим за заштиту. Тим за заштиту у складу са информацијама процењује ниво и предузима даље активности.</w:t>
      </w:r>
    </w:p>
    <w:p w14:paraId="4E617C64"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b/>
          <w:bCs/>
          <w:color w:val="282828"/>
          <w:sz w:val="24"/>
          <w:szCs w:val="24"/>
        </w:rPr>
        <w:t>На другом нивоу</w:t>
      </w:r>
      <w:r w:rsidRPr="009E4F42">
        <w:rPr>
          <w:rFonts w:ascii="Times New Roman" w:eastAsia="Times New Roman" w:hAnsi="Times New Roman" w:cs="Times New Roman"/>
          <w:color w:val="282828"/>
          <w:sz w:val="24"/>
          <w:szCs w:val="24"/>
        </w:rPr>
        <w:t>, по правилу, активности предузима одељењски старешина, односно васпитач у дому ученика, у сарадњи са тимом за заштиту и обавезно учешће родитеља ученика, у смислу појачаног васпитног рада, као и могућност предлагања покретања васпитно-дисциплинског поступка.</w:t>
      </w:r>
    </w:p>
    <w:p w14:paraId="0CEDDF9F"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b/>
          <w:bCs/>
          <w:color w:val="282828"/>
          <w:sz w:val="24"/>
          <w:szCs w:val="24"/>
        </w:rPr>
        <w:t>На трећем нивоу,</w:t>
      </w:r>
      <w:r w:rsidRPr="009E4F42">
        <w:rPr>
          <w:rFonts w:ascii="Times New Roman" w:eastAsia="Times New Roman" w:hAnsi="Times New Roman" w:cs="Times New Roman"/>
          <w:color w:val="282828"/>
          <w:sz w:val="24"/>
          <w:szCs w:val="24"/>
        </w:rPr>
        <w:t> по правилу, активности предузима директор са тимом за заштиту, уз обавезно укључивање родитеља и надлежних органа и организација (центар за социјални рад, здравствена служба, полиција, јавно тужилаштво и друге надлежне организације). На трећем нивоу обавезно се покреће васпитно-дисциплински поступак.</w:t>
      </w:r>
    </w:p>
    <w:p w14:paraId="1CA8A1B1"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Тим за заштиту процењује да ли је неопходно да се током трајања васпитно-дисциплинског поступка ученик удаљује из процеса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 уважавајући ризике, досадашње понашање ученика и изречене мере, последице и околности ситуације, безбедност, узраст и развојне карактеристике детета и сл.</w:t>
      </w:r>
    </w:p>
    <w:p w14:paraId="0C4FCF5B"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Осим наведеног, тим за заштиту процењује да ли је неопходно да ученик буде удаљен из процеса непосредног и осталих облика образовно васпитног рада и приликом покретања васпитно-дисциплинског поступка за учињене теже повреде обавезе ученика које се односе на поседовање, подстрекавање, помагање, давање другом ученику и употребу психоактивних супстанци, односно алкохола, дрога и никотинских производа, као и уношење у школу оружја, пиротехничког средства или другог предмета којим може да угрози или повреди друго лице.</w:t>
      </w:r>
    </w:p>
    <w:p w14:paraId="6CD2978B"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lastRenderedPageBreak/>
        <w:t>Улога тима за заштиту је да прикупи чињенице од значаја за поступање и квалификовање теже повреде обавеза ученика.</w:t>
      </w:r>
    </w:p>
    <w:p w14:paraId="660CA641"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Процена тима за заштиту чини саставни део решења којим се ученик удаљује из процеса непосредног образовно-васпитног рада.</w:t>
      </w:r>
    </w:p>
    <w:p w14:paraId="0E530813"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О удаљењу ученика, школа, поред родитеља, обавештава и надлежни центар за социјални рад у циљу заједничког деловања и израде плана појачаног васпитног рада за ученика, током трајања васпитно-дисциплинског поступка, односно мере непосредног удаљавања.</w:t>
      </w:r>
    </w:p>
    <w:p w14:paraId="22696911"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У случају удаљавања из процеса непосредног образовно-васпитног рада и осталих облика образовно-васпитног рада установа, заједно са родитељима и центром за социјални рад, реализује појачан васпитни рад. Током удаљења ученика, школа је у обавези да на иницијативу ученика, родитеља, достави потребне наставне материјале како би се обезбедио континуитет у праћењу наставног процеса ученика.</w:t>
      </w:r>
    </w:p>
    <w:p w14:paraId="40F07270"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У случају неукључивања, односно непоступања по поновном обраћању надлежном центру за социјални рад, установа обавештава министарство надлежно за надзор над радом центара.</w:t>
      </w:r>
    </w:p>
    <w:p w14:paraId="6363148B"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Приликом реализације активности, у оквиру плана појачаног васпитног рада, родитељ је одговоран за редовно учешће детета у планираним активностима плана појачаног васпитног рада.</w:t>
      </w:r>
    </w:p>
    <w:p w14:paraId="6B17FAE0"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Након повратка у школу, са учеником се наставља појачан васпитни рад и праћење, у складу са планом.</w:t>
      </w:r>
    </w:p>
    <w:p w14:paraId="1200502D"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Ученици старости до 14 година нису кривично и прекршајно одговорни, те се према њима не може покренути кривични, нити прекршајни поступак за извршено насиље, већ се према њима искључиво примењују активности из надлежности образовно-васпитног система, здравственог и система социјалне заштите. У ситуацијама када је реч о ученицима изнад 14 година обавештава се јавни тужилац за малолетнике и полиција, а предузимају се и активности из надлежности образовно-васпитног система, здравственог и система социјалне заштите.</w:t>
      </w:r>
    </w:p>
    <w:p w14:paraId="311077EF"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Уколико присуство родитеља у току вођења васпитно-дисциплинског поступка и реализације појачаног васпитног рада није у најбољем интересу ученика, тј. може да му штети, угрози његову безбедност или омета поступак у установи, директор обавештава центар за социјални рад, односно полицију или јавног тужиоца.</w:t>
      </w:r>
    </w:p>
    <w:p w14:paraId="5FD5DE65"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На овом нивоу обавезан је појачан васпитни рад који је у интензитету примерен потребама ученика, као и покретање васпитно-дисциплинског поступка и изрицање мере, у складу са законом. Ако су у пружању подршке ученику укључени представници из спољашње мреже заштите, установа остварује сарадњу са њима у циљу усклађивања активности у пружању адекватне подршке.</w:t>
      </w:r>
    </w:p>
    <w:p w14:paraId="2AC1A8FA"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lastRenderedPageBreak/>
        <w:t>Када се насиље између ученика догоди ван простора установе, односно другог простора у коме установа остварује образовно-васпитни рад, односно васпитни рад по добијању сазнања од представника спољашње мреже заштите, тим за заштиту се састаје, анализира ситуацију у складу са доступним информацијама, уз могућност процене нивоа насиља. Сходно утврђеним чињеницама тим за заштиту предлаже одељењском старешини, односно васпитачу у дому ученика израду плана појачаног васпитног за ученика узимајући у обзир следеће: последице догађаја по учеснике, претходно понашање ученика у установи и континуитет ризичног понашања ученика.</w:t>
      </w:r>
    </w:p>
    <w:p w14:paraId="627C41F4"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За ученика који је претрпео насиље ван просторија школа, односно другог простора у коме школа остварује образовно-васпитно рад, тим за заштиту предлаже одељењском старешини израду плана заштите од насиља, а према процени и укључивање представника спољашње мреже заштите.</w:t>
      </w:r>
    </w:p>
    <w:p w14:paraId="53FB2440"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У план појачаног васпитног рада установа обавезно укључује родитеље ученика и представнике спољашње мреже заштите ради који су укључени у пружање подршке ученику и породици.</w:t>
      </w:r>
    </w:p>
    <w:p w14:paraId="64AA99B1"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У ситуацији када родитељ не сарађује са установом, а долази до поновљеног насиља ученика установа обавештава надлежни центар за социјални рад и примењује мере у складу са законом у односу на одговорност родитеља.</w:t>
      </w:r>
    </w:p>
    <w:p w14:paraId="7FD71176"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Установа документује недостатак сарадње са родитељима и то кроз: евиденцију о позивима на састанак, евиденцију о реализацији и учешћу родитеља у плановима заштите и плановима појачаног васпитног рада за ученике и др.</w:t>
      </w:r>
    </w:p>
    <w:p w14:paraId="78C5C6DD"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Када дете предшколског узраста испољава агресивно понашање које је део развојне фазе или последица сметње у развоју детета васпитач у сарадњи са тимом за заштиту планира мере подршке уз обавезно укључивање родитеља. Тим за заштиту процењује да ли је потребно укључивање других институција за подршку детету и породици (центра за социјални рад, здравствене службе и др.).</w:t>
      </w:r>
    </w:p>
    <w:p w14:paraId="566AF4CF"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Када је ученик са сметњама у развоју и инвалидитетом учесник ситуације насиља неопходна је сарадња тима за заштиту и тима за инклузивно образовање у циљу израде плана појачаног васпитног рада. Имајући у виду здравствено стање ученика, односно развојну сметњу, предузимају се даље мере и активности у сарадњи са родитељима и представницима из здравствене и социјалне заштите, у складу са проценом потреба за подршком.</w:t>
      </w:r>
    </w:p>
    <w:p w14:paraId="603E9206"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Када родитељ чини насиље, злостављање или занемаривање детета и када његово укључивање у поступак није у најбољем интересу детета установа обавезно укључује надлежни центар за социјални рад.</w:t>
      </w:r>
    </w:p>
    <w:p w14:paraId="5B74CE70"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Ако постоји сумња или сазнање о насиљу, злостављању и занемаривању детета и ученика у породици, директор без одлагања обавештава надлежно јавно тужилаштво, полицију и центар за социјални рад који предузимају даље мере у складу са законом.</w:t>
      </w:r>
    </w:p>
    <w:p w14:paraId="2B208BDC"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lastRenderedPageBreak/>
        <w:t>Уколико постоји сумња или сазнање да је ученик укључен у промовисање, заговарање и подржавање идеолошки мотивисаног насиља, односно у насилни екстремизам, директор школе сазива тим за заштиту који разматра ситуацију и на основу прикупљених информација одлучује о даљем поступању унутар школе и обавештава родитеља и надлежно јавно тужилаштво.</w:t>
      </w:r>
    </w:p>
    <w:p w14:paraId="1AA2435A"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Уколико постоји сумња или сазнање да је дете, односно ученик укључен у било који облик трговине људима, након примене листе индикатора за прелиминарну идентификацију ученика који су потенцијалне жртаве трговине, директор у складу са датим смерницама у листи индикатора, обавештава центар за заштиту жртава трговине људима, надлежни центар за социјални рад и надлежну организациону јединицу полиције.</w:t>
      </w:r>
    </w:p>
    <w:p w14:paraId="5DFE91A9"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Увек када је запослени починилац насиља, злостављања и занемаривања према детету и ученику у установи, директор предузима мере према запосленом, у складу са законом, а према детету и ученику мере за заштиту и подршку (план заштите од насиља) на основу Правилника о протоколу. Када родитељ пријави директору непримерено понашање запосленог према његовом детету, директор поступа у складу са законом.</w:t>
      </w:r>
    </w:p>
    <w:p w14:paraId="0A26E28E"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Уколико постоји сумња да је починилац насиља, злостављања и занемаривања треће лице према детету и ученику, директор је обавезан да истовремено обавести родитеља детета које је изложено насиљу, злостављању и занемаривању, надлежни центар за социјални рад полицију и надлежно јавно тужилаштво.</w:t>
      </w:r>
    </w:p>
    <w:p w14:paraId="10CE131E"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Када се насиље и злостављање дешава у установи између одраслих лица (запослени - запослени; запослени - родитељ; запослени, родитељ - треће лице), директор предузима мере, у складу са законом.</w:t>
      </w:r>
    </w:p>
    <w:p w14:paraId="4CC01BD9"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У свим ситуацијама када се непосредно дешава насиље или постоји оправдан разлог да се сумња да ће доћи до насиља услед непредузимања хитних мера заштите, без обзира на узраст учесника ситуације насиља, установа одмах обавештава полицију ради спречавања даљег вршења насиља и обезбеђивања помоћи и заштите.</w:t>
      </w:r>
    </w:p>
    <w:p w14:paraId="00F92549"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У поступку заштите детета и ученика од насиља, злостављања и занемаривања установа је дужна да: поступак води ефикасно и економично; обезбеди заштиту и поверљивост података до којих дође пре и у току поступка; да дете, односно ученика не излаже поновном и непотребном давању изјава.</w:t>
      </w:r>
    </w:p>
    <w:p w14:paraId="7117FFA3" w14:textId="77777777" w:rsidR="009E4F42" w:rsidRPr="009E4F42" w:rsidRDefault="009E4F42" w:rsidP="009E4F42">
      <w:pPr>
        <w:shd w:val="clear" w:color="auto" w:fill="FFFFFF"/>
        <w:spacing w:before="240" w:after="240" w:line="240" w:lineRule="auto"/>
        <w:jc w:val="center"/>
        <w:rPr>
          <w:rFonts w:ascii="Times New Roman" w:eastAsia="Times New Roman" w:hAnsi="Times New Roman" w:cs="Times New Roman"/>
          <w:b/>
          <w:bCs/>
          <w:color w:val="282828"/>
          <w:sz w:val="24"/>
          <w:szCs w:val="24"/>
        </w:rPr>
      </w:pPr>
      <w:bookmarkStart w:id="9" w:name="str_12"/>
      <w:bookmarkEnd w:id="9"/>
      <w:r w:rsidRPr="009E4F42">
        <w:rPr>
          <w:rFonts w:ascii="Times New Roman" w:eastAsia="Times New Roman" w:hAnsi="Times New Roman" w:cs="Times New Roman"/>
          <w:b/>
          <w:bCs/>
          <w:color w:val="282828"/>
          <w:sz w:val="24"/>
          <w:szCs w:val="24"/>
        </w:rPr>
        <w:t>4.3. Заштита запослених</w:t>
      </w:r>
    </w:p>
    <w:p w14:paraId="40B7112B"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Установа је дужна да поступа увек када постоји сумња или сазнање да запослени трпи насиље од стране ученика, родитеља или трећег лица у установи или за време организовања активности установе.</w:t>
      </w:r>
    </w:p>
    <w:p w14:paraId="4A1A74DD"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Процењивање насиља, злостављања и занемаривања по нивоима не односи се на запослене, већ само на вршњачко насиље.</w:t>
      </w:r>
    </w:p>
    <w:p w14:paraId="74021EBE"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lastRenderedPageBreak/>
        <w:t>Када је ученик починилац насиља према запосленом, директор је дужан да одмах обавести родитеља и центар за социјални рад; да покрене васпитно-дисциплински поступак и да изрекне васпитно-дисциплинску меру, у складу са законом за ученике старости до 14 година, а за ученике изнад 14 година, осим наведених активности и да обавести надлежно јавно јавно тужилаштво и полицију.</w:t>
      </w:r>
    </w:p>
    <w:p w14:paraId="106264C6"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У случају повреде части, угледа и достојанства запосленог од стране ученика примењују се мере и активности прописане за трећи ниво вршњачког насиља.</w:t>
      </w:r>
    </w:p>
    <w:p w14:paraId="29C0BC40"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Када је ученик са сметњама у развоју и инвалидитетом починилац насиља према запосленом, неопходно је да директор у сарадњи са тимом за заштиту и тимом за инклузивно образовање утврди да ли је испољено (агресивно) понашање ученика последица здравственог стања, односно развојне сметње и у складу са тим се предузимају даље мере и активности, односно процењују кога је потребно укључити од спољашње мреже заштите (стручњаци из здравственог система, социјалне заштите и др.).</w:t>
      </w:r>
    </w:p>
    <w:p w14:paraId="62029F31"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Када је родитељ или треће лице починилац насиља према запосленом или запослени према запосленом, директор је дужан да таква сазнања пријави полицији и надлежном јавном тужилаштву, а када је родитељ починилац насиља да обавести и надлежни центар за социјални рад, у року прописаним Законом.</w:t>
      </w:r>
    </w:p>
    <w:p w14:paraId="19A200A2"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Уколико установа има сазнање да родитељ или треће лице на друштвеним мрежама омаловажава, вређа, прети или позива на насиље према запосленом, а у вези са професионалном улогом запосленог, установа је дужна да о томе обавести надлежно јавно тужилаштво, у року прописаном Законом.</w:t>
      </w:r>
    </w:p>
    <w:p w14:paraId="76FEF48E"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Када су ученици сведоци насиља из става 3. ове тачке, тим за заштиту израђује план заштите за ученике.</w:t>
      </w:r>
    </w:p>
    <w:p w14:paraId="2DF8E426"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Када запослени изврши насиље над запосленим директор поступа у складу са законом.</w:t>
      </w:r>
    </w:p>
    <w:p w14:paraId="40554352" w14:textId="77777777" w:rsidR="009E4F42" w:rsidRPr="009E4F42" w:rsidRDefault="009E4F42" w:rsidP="009E4F42">
      <w:pPr>
        <w:shd w:val="clear" w:color="auto" w:fill="FFFFFF"/>
        <w:spacing w:before="240" w:after="240" w:line="240" w:lineRule="auto"/>
        <w:jc w:val="center"/>
        <w:rPr>
          <w:rFonts w:ascii="Times New Roman" w:eastAsia="Times New Roman" w:hAnsi="Times New Roman" w:cs="Times New Roman"/>
          <w:b/>
          <w:bCs/>
          <w:color w:val="282828"/>
          <w:sz w:val="24"/>
          <w:szCs w:val="24"/>
        </w:rPr>
      </w:pPr>
      <w:bookmarkStart w:id="10" w:name="str_13"/>
      <w:bookmarkEnd w:id="10"/>
      <w:r w:rsidRPr="009E4F42">
        <w:rPr>
          <w:rFonts w:ascii="Times New Roman" w:eastAsia="Times New Roman" w:hAnsi="Times New Roman" w:cs="Times New Roman"/>
          <w:b/>
          <w:bCs/>
          <w:color w:val="282828"/>
          <w:sz w:val="24"/>
          <w:szCs w:val="24"/>
        </w:rPr>
        <w:t>4.4. Редослед поступања</w:t>
      </w:r>
    </w:p>
    <w:p w14:paraId="22047F80"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Редослед поступања у интервенцији:</w:t>
      </w:r>
    </w:p>
    <w:p w14:paraId="219C1BC2"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b/>
          <w:bCs/>
          <w:color w:val="282828"/>
          <w:sz w:val="24"/>
          <w:szCs w:val="24"/>
        </w:rPr>
        <w:t>1) Проверавање сумње или откривање насиља, злостављања и занемаривања обавља се прикупљањем информација - директно или индиректно</w:t>
      </w:r>
      <w:r w:rsidRPr="009E4F42">
        <w:rPr>
          <w:rFonts w:ascii="Times New Roman" w:eastAsia="Times New Roman" w:hAnsi="Times New Roman" w:cs="Times New Roman"/>
          <w:color w:val="282828"/>
          <w:sz w:val="24"/>
          <w:szCs w:val="24"/>
        </w:rPr>
        <w:t>.</w:t>
      </w:r>
    </w:p>
    <w:p w14:paraId="7CE1952C"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Прикупљање информација има за циљ утврђивање релевантних чињеница на основу којих се потврђује или одбацује сумња на насиље, злостављање и занемаривање. Током прикупљања информација поштују се принципи утврђени Конвенцијом и правила која се примењују у поступцима у којима учествује малолетно лице - дете и ученик.</w:t>
      </w:r>
    </w:p>
    <w:p w14:paraId="7524C5EC"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 xml:space="preserve">Прикупљање информација о насиљу, злостављању и занемаривању обавља, по правилу, одељењски старешина, стручни сарадник, односно друго задужено лице у установи наставник, васпитач или члан тима за заштиту, од свих учесника, непосредно по сазнању </w:t>
      </w:r>
      <w:r w:rsidRPr="009E4F42">
        <w:rPr>
          <w:rFonts w:ascii="Times New Roman" w:eastAsia="Times New Roman" w:hAnsi="Times New Roman" w:cs="Times New Roman"/>
          <w:color w:val="282828"/>
          <w:sz w:val="24"/>
          <w:szCs w:val="24"/>
        </w:rPr>
        <w:lastRenderedPageBreak/>
        <w:t>или сумњи о догађају. Начин прикупљања информација одређује се у складу са специфичностима ситуације и проценом установе (непосредан разговор/усменим путем, писаним путем, анонимна анкета и сл). Прикупљене информације немају значај изјаве која се даје у току васпитно-дисциплинског поступка.</w:t>
      </w:r>
    </w:p>
    <w:p w14:paraId="1EC9E234"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Установа проверава сваку информацију о могућем насиљу, злостављању и занемаривању и врши преглед видео записа уколико установа има електронски надзор над простором.</w:t>
      </w:r>
    </w:p>
    <w:p w14:paraId="41F794EB"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Изјава од малолетних ученика која се узима у току васпитно-дисциплинског поступка, узима се у присуству родитеља, а у складу са одредбама закона који уређује основе система образовања и васпитања, а којима је прописан васпитно-дисциплински поступак у установи.</w:t>
      </w:r>
    </w:p>
    <w:p w14:paraId="5218E5C5"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У случају сумње појачава се васпитни рад и прати понашање учесника. Када се потврди сумња, директор и тим за заштиту предузимају мере и активности за извршено насиље, злостављање и занемаривање.</w:t>
      </w:r>
    </w:p>
    <w:p w14:paraId="20338DB6"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b/>
          <w:bCs/>
          <w:color w:val="282828"/>
          <w:sz w:val="24"/>
          <w:szCs w:val="24"/>
        </w:rPr>
        <w:t>2) Заустављање насиља и злостављања и смиривање учесника</w:t>
      </w:r>
      <w:r w:rsidRPr="009E4F42">
        <w:rPr>
          <w:rFonts w:ascii="Times New Roman" w:eastAsia="Times New Roman" w:hAnsi="Times New Roman" w:cs="Times New Roman"/>
          <w:color w:val="282828"/>
          <w:sz w:val="24"/>
          <w:szCs w:val="24"/>
        </w:rPr>
        <w:t> је обавеза свих запослених у установи, а нарочито најближег присутног запосленог и дежурног наставника, односно васпитача да одлучно прекине све активности, раздвоји и смири учеснике у акту насиља. У случају да запослени процени да је сукоб високо ризичан и да не може сам да га заустави, одмах ће тражити помоћ.</w:t>
      </w:r>
    </w:p>
    <w:p w14:paraId="74D03C1B"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b/>
          <w:bCs/>
          <w:color w:val="282828"/>
          <w:sz w:val="24"/>
          <w:szCs w:val="24"/>
        </w:rPr>
        <w:t>3) Обавештавање родитеља</w:t>
      </w:r>
      <w:r w:rsidRPr="009E4F42">
        <w:rPr>
          <w:rFonts w:ascii="Times New Roman" w:eastAsia="Times New Roman" w:hAnsi="Times New Roman" w:cs="Times New Roman"/>
          <w:color w:val="282828"/>
          <w:sz w:val="24"/>
          <w:szCs w:val="24"/>
        </w:rPr>
        <w:t> и предузимање хитних акција по потреби (пружање прве помоћи, обезбеђивање лекарске помоћи, обавештавање полиције и центра за социјални рад) обавља се одмах након заустављања насиља и злостављања. Уколико родитељ није доступан или његово обавештавање није у најбољем интересу детета и ученика, установа одмах обавештава центар за социјални рад.</w:t>
      </w:r>
    </w:p>
    <w:p w14:paraId="739ED277"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b/>
          <w:bCs/>
          <w:color w:val="282828"/>
          <w:sz w:val="24"/>
          <w:szCs w:val="24"/>
        </w:rPr>
        <w:t>4) Консултације</w:t>
      </w:r>
      <w:r w:rsidRPr="009E4F42">
        <w:rPr>
          <w:rFonts w:ascii="Times New Roman" w:eastAsia="Times New Roman" w:hAnsi="Times New Roman" w:cs="Times New Roman"/>
          <w:color w:val="282828"/>
          <w:sz w:val="24"/>
          <w:szCs w:val="24"/>
        </w:rPr>
        <w:t> у установи се врше ради: разјашњавања околности, анализирања чињеница на што објективнији начин, процене нивоа насиља и злостављања, нивоа ризика и предузимања одговарајућих мера и активности, избегавања конфузије и спречавања некоординисане акције, односно ради успостављања и развијања усклађеног, уједначеног и ефикасног поступања. У консултације у установи укључују се: одељењски старешина, дежурни наставник, васпитач, психолог, педагог, тим за заштиту, директор, ученички парламент.</w:t>
      </w:r>
    </w:p>
    <w:p w14:paraId="2EFD0668"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Уколико у току консултација у установи директор и тим за заштиту, услед сложених околности не могу са сигурношћу да процене ниво насиља, злостављања и занемаривања, као и да одреде мере и активности, у консултације укључују надлежне органе и друге организације и службе: министарство надлежно за послове образовања и васпитања (у даљем тексту: Министарство) - надлежну школску управу, центар за социјални рад, полицију, правосудне органе, здравствену службу, а по потреби одељење надлежно за послове ученичког и студентског стандарда.</w:t>
      </w:r>
    </w:p>
    <w:p w14:paraId="3BEBA244"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b/>
          <w:bCs/>
          <w:color w:val="282828"/>
          <w:sz w:val="24"/>
          <w:szCs w:val="24"/>
        </w:rPr>
        <w:t>5) Мере и активности</w:t>
      </w:r>
      <w:r w:rsidRPr="009E4F42">
        <w:rPr>
          <w:rFonts w:ascii="Times New Roman" w:eastAsia="Times New Roman" w:hAnsi="Times New Roman" w:cs="Times New Roman"/>
          <w:color w:val="282828"/>
          <w:sz w:val="24"/>
          <w:szCs w:val="24"/>
        </w:rPr>
        <w:t> предузимају се за све облике и нивое насиља и злостављања.</w:t>
      </w:r>
    </w:p>
    <w:p w14:paraId="59BCE66A"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b/>
          <w:bCs/>
          <w:color w:val="282828"/>
          <w:sz w:val="24"/>
          <w:szCs w:val="24"/>
        </w:rPr>
        <w:lastRenderedPageBreak/>
        <w:t>План заштите од насиља за ученика</w:t>
      </w:r>
      <w:r w:rsidRPr="009E4F42">
        <w:rPr>
          <w:rFonts w:ascii="Times New Roman" w:eastAsia="Times New Roman" w:hAnsi="Times New Roman" w:cs="Times New Roman"/>
          <w:color w:val="282828"/>
          <w:sz w:val="24"/>
          <w:szCs w:val="24"/>
        </w:rPr>
        <w:t> се сачињава за конкретну ситуацију другог и трећег нивоа за ученике који су претрпели насиље или били сведоци насиља и злостављања.</w:t>
      </w:r>
    </w:p>
    <w:p w14:paraId="3EE056EF"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b/>
          <w:bCs/>
          <w:color w:val="282828"/>
          <w:sz w:val="24"/>
          <w:szCs w:val="24"/>
        </w:rPr>
        <w:t>План појачаног васпитног радаза ученика</w:t>
      </w:r>
      <w:r w:rsidRPr="009E4F42">
        <w:rPr>
          <w:rFonts w:ascii="Times New Roman" w:eastAsia="Times New Roman" w:hAnsi="Times New Roman" w:cs="Times New Roman"/>
          <w:color w:val="282828"/>
          <w:sz w:val="24"/>
          <w:szCs w:val="24"/>
        </w:rPr>
        <w:t> се сачињава за конкретну ситуацију другог и трећег нивоа насиља за ученике који су извршили насиље, подстрекивали на насиље или пасивно подржавали насилну ситуацију.</w:t>
      </w:r>
    </w:p>
    <w:p w14:paraId="3F73F447"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План заштите од насиља и план појачаног васпитног рада може да се сачине и за цело одељење, односно васпитну групу.</w:t>
      </w:r>
    </w:p>
    <w:p w14:paraId="5E6F1F62"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Активности у оквиру плана заштите од насиља ученика, као и плана појачаног васпитног рада, треба да буду конкретне и специфичне и да се кроз активности препознаје какву промену желимо да постигнемо кроз њихову реализацију.</w:t>
      </w:r>
    </w:p>
    <w:p w14:paraId="6813D967"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План заштите од насиља, односно план појачаног васпитног рада зависе од: врсте и тежине насилног понашања, последица насиља по појединца и колектив, броја учесника и сл. Мере и активности се планирају на основу сагледавања карактеристика детета/ученика, потреба за подршком и уз учешће детета/ученика и родитеља, осим када се ради о насиљу у породици, када је нужно укључити надлежни центар за социјални рад.</w:t>
      </w:r>
    </w:p>
    <w:p w14:paraId="5C882659"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План заштите од насиља за ученика, односно план појачаног васпитног рада за ученика садржи: активности којима се даје подршка учесницима насилне ситуације, активности усмерене на промену понашања - појачан васпитни рад, рад са родитељем, рад са одељењском заједницом, укључивање ученичког парламента и савета родитеља, а по потреби и органа управљања; носиоце тих активности, временску динамику; начине којима ће се обезбедити поновно укључивање свих учесника насиља, злостављања и занемаривања у ширу друштвену заједницу. Мере и активности треба да буду предузете уз учешће детета и ученика и да буду у складу са његовим развојним могућностима. Када тим за заштиту процени да постоји потреба да се, осим појачаног васпитног рада или васпитног рада који у интензитету одговара потребама детета, односно ученика, прилагоди и образовни рад, предложиће тиму за пружање додатне подршке ученицима израду индивидуалног образовног плана.</w:t>
      </w:r>
    </w:p>
    <w:p w14:paraId="6E340DAE"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План заштите од насиља, као и план појачаног васпитног рада за ученика сачињава тим за заштиту заједно са одељенским старешином, односно васпитачем, психологом, педагогом, секретаром, директором и родитељем, а по потреби и са другим надлежним организацијама и службама. За ученика који се образује у складу са чланом 76. став 6. тач. 1) и 2) Закона о основама система образовања и васпитања у израду плана заштите се укључује Тим за инклузивно образовање. У припрему плана заштите од насиља, односно/плана појачаног васпитног рада и реализације, када год је могуће, установа ће укључити представнике одељенске заједнице, односно групе, ученичког парламента, као и децу, односно ученике - учеснике у насиљу и злостављању.</w:t>
      </w:r>
    </w:p>
    <w:p w14:paraId="5DFDB4E2"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 xml:space="preserve">План заштите од насиља, као и план појачаног васпитног рада за ученика садрже и информације о мерама и активностима које установа предузима самостално, у сарадњи са другим надлежним организацијама и службама и када друге надлежне организације и </w:t>
      </w:r>
      <w:r w:rsidRPr="009E4F42">
        <w:rPr>
          <w:rFonts w:ascii="Times New Roman" w:eastAsia="Times New Roman" w:hAnsi="Times New Roman" w:cs="Times New Roman"/>
          <w:color w:val="282828"/>
          <w:sz w:val="24"/>
          <w:szCs w:val="24"/>
        </w:rPr>
        <w:lastRenderedPageBreak/>
        <w:t>службе спроводе активности самостално. Када су у мере и активности укључене друге организације и службе из спољашње мреже заштите, одређују се задаци, одговорна лица, динамика и начини међусобног извештавања.</w:t>
      </w:r>
    </w:p>
    <w:p w14:paraId="691138DC"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Установа је у обавези да у изради плана заштите од насиља ученика, као и плана појчаног васпитног рада укључи родитеља и да прецизира активности које родитељ предузима у васпитном раду са учеником, као и активности које спроводи установа у пружању подршке оснаживању родитељских компетенција. Уколико родитељ одбија да учествује у планирању и реализацији активности из плана заштите од насиља ученика, односно плана појачаног васпитног рада установа обавештава надлежни центар за социјални рад, а установа наставља да реализује предвиђене активности.</w:t>
      </w:r>
    </w:p>
    <w:p w14:paraId="54BF4C4D"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План заштите од насиља, односно план појачаног васпитног рада за ученика треба да садржи и евалуацију тог плана.</w:t>
      </w:r>
    </w:p>
    <w:p w14:paraId="49DF13E4"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Препорука је да се план евалуира на две недеље и да се по потреби ревидирају активности.</w:t>
      </w:r>
    </w:p>
    <w:p w14:paraId="0E0AFD94"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За трећи ниво насиља и злостављања директор установе подноси пријаву надлежним органима, организацијама и службама и обавештава Министарство, односно надлежну школску управу, у року од 24 сата од момента сазнања, путем дигиталне националне платформе "Чувам те" (у даљем тексту: Национална платформа) са првим информацијама о догађају и предузетим активностима, а у року од 48 сати од момента сазнања са допуном информацијама и закључцима са састанка тима за заштиту. Такође, установа путем Националне платформе ажурира информације о поступању до затварања предмета, односно предузимања свих потребних мера и њихове евалуације.</w:t>
      </w:r>
    </w:p>
    <w:p w14:paraId="56AED1E2"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Путем Националне платформе, установе обавештавају друге надлежне институције из спољашње мреже заштите (систем социјалне и здравствене заштите, полиција и јавно тужилаштво), у складу са прописаним процедурама.</w:t>
      </w:r>
    </w:p>
    <w:p w14:paraId="0BB6B102"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Поред наведеног, установе су у обавези да поступају по добијању пријава насиља које су им упућене путем националне платформе, а у складу са прописаним процедурама поступања у ситуацијама сумње или сазнања о ситуацијама насиља.</w:t>
      </w:r>
    </w:p>
    <w:p w14:paraId="7AB14E66"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Уколико ученици бораве у дому, обавештава се и организациона јединица Министарства која је надлежна за послове ученичког и студентског стандарда, изузев за ученике средње школе основане за потребе унутрашњих послова, када је о свим облицима и нивоима насиља директор дужан да обавести Министарство унутрашњих послова - организациону јединицу надлежну за послове обуке. Пре пријаве обавља се разговор са родитељима, осим ако тим за заштиту процени да тиме може да буде угрожен најбољи интерес детета и ученика, о чему обавештава полицију или надлежног јавног тужиоца и надлежни центар за социјални рад.</w:t>
      </w:r>
    </w:p>
    <w:p w14:paraId="7F19937D"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Уколико је комуникација са медијима неопходна, одговоран је директор, осим ако је директор учесник насиља, злостављања или занемаривања. У том случају комуникацију са медијима остварује председник органа управљања.</w:t>
      </w:r>
    </w:p>
    <w:p w14:paraId="133C2D1B"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lastRenderedPageBreak/>
        <w:t>Установа је дужна да обавести надлежну школску управу, односно министартсво пре давања изјаве медијима о конкретној ситуацији насиља која се догодила.</w:t>
      </w:r>
    </w:p>
    <w:p w14:paraId="069B20AE"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Ако се утврди одговорност директора за непредузимање или неблаговремено предузимање одговарајућих мера, прописаних овим правилником, у случајевима повреде забране насиља, злостављања и занемаривања у складу са законом који уређује основе система образовања и васпитања стичу се услови за престанак дужности директора.</w:t>
      </w:r>
    </w:p>
    <w:p w14:paraId="08416BB6"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b/>
          <w:bCs/>
          <w:color w:val="282828"/>
          <w:sz w:val="24"/>
          <w:szCs w:val="24"/>
        </w:rPr>
        <w:t>6) Ефекте предузетих мера и активности прати установа</w:t>
      </w:r>
      <w:r w:rsidRPr="009E4F42">
        <w:rPr>
          <w:rFonts w:ascii="Times New Roman" w:eastAsia="Times New Roman" w:hAnsi="Times New Roman" w:cs="Times New Roman"/>
          <w:color w:val="282828"/>
          <w:sz w:val="24"/>
          <w:szCs w:val="24"/>
        </w:rPr>
        <w:t> (одељењски старешина, васпитач, тим за заштиту, психолог и педагог) ради провере успешности, даљег планирања заштите и других активности установе. Установа прати понашање детета и ученика које је трпело и које је извршило насиље и злостављање, али и деце и ученика који су индиректно били укључени (сведоци).</w:t>
      </w:r>
    </w:p>
    <w:p w14:paraId="50CDD6F2"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Установа прати и укљученост родитеља и других надлежних органа, организација и служби. Ефекте предузетих мера прате и надлежне службе Министарства.</w:t>
      </w:r>
    </w:p>
    <w:p w14:paraId="03BBD3BD" w14:textId="77777777" w:rsidR="009E4F42" w:rsidRPr="009E4F42" w:rsidRDefault="009E4F42" w:rsidP="009E4F42">
      <w:pPr>
        <w:shd w:val="clear" w:color="auto" w:fill="FFFFFF"/>
        <w:spacing w:after="0" w:line="240" w:lineRule="auto"/>
        <w:jc w:val="center"/>
        <w:rPr>
          <w:rFonts w:ascii="Times New Roman" w:eastAsia="Times New Roman" w:hAnsi="Times New Roman" w:cs="Times New Roman"/>
          <w:color w:val="282828"/>
          <w:sz w:val="24"/>
          <w:szCs w:val="24"/>
        </w:rPr>
      </w:pPr>
      <w:bookmarkStart w:id="11" w:name="str_14"/>
      <w:bookmarkEnd w:id="11"/>
      <w:r w:rsidRPr="009E4F42">
        <w:rPr>
          <w:rFonts w:ascii="Times New Roman" w:eastAsia="Times New Roman" w:hAnsi="Times New Roman" w:cs="Times New Roman"/>
          <w:color w:val="282828"/>
          <w:sz w:val="24"/>
          <w:szCs w:val="24"/>
        </w:rPr>
        <w:t>5. ПОСТУПАЊЕ УСТАНОВЕ У ОДГОВОРУ НА КРИЗНИ ДОГАЂАЈ</w:t>
      </w:r>
    </w:p>
    <w:p w14:paraId="57B6BA9F"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Сврха овог правилника је уређивање и начина поступања у реаговању на кризни догађај, јачање отпорности установа, обезбеђивање ефикасне реакције у пружању заштите деци, односно ученицима и запосленима који су били изложени кризном догађају на индиректан или директан начин, као и начина и активности установе за повратак у редован начин рада.</w:t>
      </w:r>
    </w:p>
    <w:p w14:paraId="1822521C" w14:textId="77777777" w:rsidR="009E4F42" w:rsidRPr="009E4F42" w:rsidRDefault="009E4F42" w:rsidP="009E4F42">
      <w:pPr>
        <w:shd w:val="clear" w:color="auto" w:fill="FFFFFF"/>
        <w:spacing w:before="240" w:after="240" w:line="240" w:lineRule="auto"/>
        <w:jc w:val="center"/>
        <w:rPr>
          <w:rFonts w:ascii="Times New Roman" w:eastAsia="Times New Roman" w:hAnsi="Times New Roman" w:cs="Times New Roman"/>
          <w:b/>
          <w:bCs/>
          <w:color w:val="282828"/>
          <w:sz w:val="24"/>
          <w:szCs w:val="24"/>
        </w:rPr>
      </w:pPr>
      <w:bookmarkStart w:id="12" w:name="str_15"/>
      <w:bookmarkEnd w:id="12"/>
      <w:r w:rsidRPr="009E4F42">
        <w:rPr>
          <w:rFonts w:ascii="Times New Roman" w:eastAsia="Times New Roman" w:hAnsi="Times New Roman" w:cs="Times New Roman"/>
          <w:b/>
          <w:bCs/>
          <w:color w:val="282828"/>
          <w:sz w:val="24"/>
          <w:szCs w:val="24"/>
        </w:rPr>
        <w:t>5.1. Јачање отпорности установа за ефикасно реаговање на кризне догађаје</w:t>
      </w:r>
    </w:p>
    <w:p w14:paraId="77B4C8AC"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Установа је у обавези да континуирано унапређује процедуре поступања ради ефикасног деловања у сврху отклањања или свођења на минимум последица које је кризни догађај изазвао по организацију рада и функционисање установе, као и по физичко и ментално здравље појединца.</w:t>
      </w:r>
    </w:p>
    <w:p w14:paraId="6D8359C7"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b/>
          <w:bCs/>
          <w:color w:val="282828"/>
          <w:sz w:val="24"/>
          <w:szCs w:val="24"/>
        </w:rPr>
        <w:t>Јачање отпорности установе заснива се на следећим принципима</w:t>
      </w:r>
      <w:r w:rsidRPr="009E4F42">
        <w:rPr>
          <w:rFonts w:ascii="Times New Roman" w:eastAsia="Times New Roman" w:hAnsi="Times New Roman" w:cs="Times New Roman"/>
          <w:color w:val="282828"/>
          <w:sz w:val="24"/>
          <w:szCs w:val="24"/>
        </w:rPr>
        <w:t>:</w:t>
      </w:r>
    </w:p>
    <w:p w14:paraId="63182BB0"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b/>
          <w:bCs/>
          <w:color w:val="282828"/>
          <w:sz w:val="24"/>
          <w:szCs w:val="24"/>
        </w:rPr>
        <w:t>1) Континуитет</w:t>
      </w:r>
    </w:p>
    <w:p w14:paraId="3150FDA4"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Подстицање приправности и обезбеђивање континуираног пружања квалитетног образовања и васпитања, подизање свести, планирање и припрема за реаговање у кризним догађајима.</w:t>
      </w:r>
    </w:p>
    <w:p w14:paraId="0B1F5C57"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b/>
          <w:bCs/>
          <w:color w:val="282828"/>
          <w:sz w:val="24"/>
          <w:szCs w:val="24"/>
        </w:rPr>
        <w:t>2)Сарадња</w:t>
      </w:r>
    </w:p>
    <w:p w14:paraId="4D262E53"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Интерсекторска повезаност и заједничко деловање у ванредним ситуацијама, с обзиром на врсту кризе.</w:t>
      </w:r>
    </w:p>
    <w:p w14:paraId="4CCC133F"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b/>
          <w:bCs/>
          <w:color w:val="282828"/>
          <w:sz w:val="24"/>
          <w:szCs w:val="24"/>
        </w:rPr>
        <w:t>3) Доступност</w:t>
      </w:r>
    </w:p>
    <w:p w14:paraId="4C0B43B5"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lastRenderedPageBreak/>
        <w:t>Омогућавање брзог приступа доступним ресурсима како би установа обезбедила континуитет и право на квалитетно образовање и васпитање у време кризног догађаја.</w:t>
      </w:r>
    </w:p>
    <w:p w14:paraId="67315F34"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b/>
          <w:bCs/>
          <w:color w:val="282828"/>
          <w:sz w:val="24"/>
          <w:szCs w:val="24"/>
        </w:rPr>
        <w:t>4) Ефикасност</w:t>
      </w:r>
    </w:p>
    <w:p w14:paraId="6C1E2FAB"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Обезбеђивање да установа активно предузима правовремене и адекватне кораке у реаговању на кризни догађај.</w:t>
      </w:r>
    </w:p>
    <w:p w14:paraId="6130C8E5" w14:textId="5E36DB62" w:rsidR="004113C4" w:rsidRPr="004113C4" w:rsidRDefault="004113C4" w:rsidP="004113C4">
      <w:pPr>
        <w:tabs>
          <w:tab w:val="left" w:pos="6510"/>
        </w:tabs>
        <w:jc w:val="center"/>
        <w:rPr>
          <w:rFonts w:ascii="Times New Roman" w:eastAsia="Times New Roman" w:hAnsi="Times New Roman" w:cs="Times New Roman"/>
          <w:b/>
          <w:bCs/>
          <w:color w:val="282828"/>
          <w:sz w:val="24"/>
          <w:szCs w:val="24"/>
        </w:rPr>
      </w:pPr>
      <w:bookmarkStart w:id="13" w:name="str_16"/>
      <w:bookmarkEnd w:id="13"/>
      <w:r w:rsidRPr="004113C4">
        <w:rPr>
          <w:rFonts w:ascii="Times New Roman" w:eastAsia="Times New Roman" w:hAnsi="Times New Roman" w:cs="Times New Roman"/>
          <w:b/>
          <w:bCs/>
          <w:color w:val="282828"/>
          <w:sz w:val="24"/>
          <w:szCs w:val="24"/>
        </w:rPr>
        <w:t>Програм поступања установе у кризним догађајима</w:t>
      </w:r>
    </w:p>
    <w:p w14:paraId="2797E0E5" w14:textId="77777777" w:rsidR="004113C4" w:rsidRDefault="004113C4" w:rsidP="004113C4">
      <w:pPr>
        <w:tabs>
          <w:tab w:val="left" w:pos="6510"/>
        </w:tabs>
        <w:rPr>
          <w:rFonts w:ascii="Times New Roman" w:eastAsia="Times New Roman" w:hAnsi="Times New Roman" w:cs="Times New Roman"/>
          <w:color w:val="282828"/>
          <w:sz w:val="24"/>
          <w:szCs w:val="24"/>
        </w:rPr>
      </w:pPr>
    </w:p>
    <w:p w14:paraId="089B73A8" w14:textId="77777777" w:rsidR="004113C4" w:rsidRDefault="004113C4" w:rsidP="004113C4">
      <w:pPr>
        <w:tabs>
          <w:tab w:val="left" w:pos="6510"/>
        </w:tabs>
        <w:rPr>
          <w:rFonts w:ascii="Times New Roman" w:eastAsia="Times New Roman" w:hAnsi="Times New Roman" w:cs="Times New Roman"/>
          <w:color w:val="282828"/>
          <w:sz w:val="24"/>
          <w:szCs w:val="24"/>
        </w:rPr>
      </w:pPr>
      <w:r>
        <w:rPr>
          <w:rFonts w:ascii="Times New Roman" w:eastAsia="Times New Roman" w:hAnsi="Times New Roman" w:cs="Times New Roman"/>
          <w:color w:val="282828"/>
          <w:sz w:val="24"/>
          <w:szCs w:val="24"/>
        </w:rPr>
        <w:t>ОШ“Васа Живковић“ Панчево има Тим за ванредне ситуације, који је подтим Тима за заштиту и чине га: директор установе, педагог, психолог, професор физичког и родитеља, члан Тима за заштиту.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7"/>
        <w:gridCol w:w="5589"/>
      </w:tblGrid>
      <w:tr w:rsidR="004113C4" w:rsidRPr="00B2796A" w14:paraId="786B737D" w14:textId="77777777" w:rsidTr="00E94938">
        <w:tc>
          <w:tcPr>
            <w:tcW w:w="3357" w:type="dxa"/>
          </w:tcPr>
          <w:p w14:paraId="4EB0ABED" w14:textId="77777777" w:rsidR="004113C4" w:rsidRPr="00B2796A" w:rsidRDefault="004113C4" w:rsidP="00E94938">
            <w:pPr>
              <w:spacing w:after="0" w:line="240" w:lineRule="auto"/>
              <w:rPr>
                <w:rFonts w:ascii="Times New Roman" w:eastAsia="Lucida Sans Unicode" w:hAnsi="Times New Roman" w:cs="Times New Roman"/>
                <w:sz w:val="24"/>
                <w:szCs w:val="24"/>
                <w:lang w:val="sr-Cyrl-RS"/>
              </w:rPr>
            </w:pPr>
            <w:r w:rsidRPr="00B2796A">
              <w:rPr>
                <w:rFonts w:ascii="Times New Roman" w:eastAsia="Lucida Sans Unicode" w:hAnsi="Times New Roman" w:cs="Times New Roman"/>
                <w:sz w:val="24"/>
                <w:szCs w:val="24"/>
                <w:lang w:val="sr-Cyrl-RS"/>
              </w:rPr>
              <w:t>Члан тима</w:t>
            </w:r>
          </w:p>
        </w:tc>
        <w:tc>
          <w:tcPr>
            <w:tcW w:w="5777" w:type="dxa"/>
          </w:tcPr>
          <w:p w14:paraId="6AC09044" w14:textId="77777777" w:rsidR="004113C4" w:rsidRPr="00B2796A" w:rsidRDefault="004113C4" w:rsidP="00E94938">
            <w:pPr>
              <w:spacing w:after="0" w:line="240" w:lineRule="auto"/>
              <w:rPr>
                <w:rFonts w:ascii="Times New Roman" w:eastAsia="Lucida Sans Unicode" w:hAnsi="Times New Roman" w:cs="Times New Roman"/>
                <w:sz w:val="24"/>
                <w:szCs w:val="24"/>
                <w:lang w:val="sr-Cyrl-RS"/>
              </w:rPr>
            </w:pPr>
            <w:r w:rsidRPr="00B2796A">
              <w:rPr>
                <w:rFonts w:ascii="Times New Roman" w:eastAsia="Lucida Sans Unicode" w:hAnsi="Times New Roman" w:cs="Times New Roman"/>
                <w:sz w:val="24"/>
                <w:szCs w:val="24"/>
                <w:lang w:val="sr-Cyrl-RS"/>
              </w:rPr>
              <w:t xml:space="preserve">Улога чланова тима </w:t>
            </w:r>
          </w:p>
        </w:tc>
      </w:tr>
      <w:tr w:rsidR="004113C4" w:rsidRPr="00B2796A" w14:paraId="7DDACBB4" w14:textId="77777777" w:rsidTr="00E94938">
        <w:tc>
          <w:tcPr>
            <w:tcW w:w="3357" w:type="dxa"/>
          </w:tcPr>
          <w:p w14:paraId="4D3A8D1A" w14:textId="77777777" w:rsidR="004113C4" w:rsidRPr="00B2796A" w:rsidRDefault="004113C4" w:rsidP="00E94938">
            <w:pPr>
              <w:spacing w:after="0" w:line="240" w:lineRule="auto"/>
              <w:rPr>
                <w:rFonts w:ascii="Times New Roman" w:eastAsia="Lucida Sans Unicode" w:hAnsi="Times New Roman" w:cs="Times New Roman"/>
                <w:sz w:val="24"/>
                <w:szCs w:val="24"/>
                <w:lang w:val="sr-Cyrl-CS"/>
              </w:rPr>
            </w:pPr>
            <w:r w:rsidRPr="00B2796A">
              <w:rPr>
                <w:rFonts w:ascii="Times New Roman" w:eastAsia="Lucida Sans Unicode" w:hAnsi="Times New Roman" w:cs="Times New Roman"/>
                <w:sz w:val="24"/>
                <w:szCs w:val="24"/>
                <w:lang w:val="sr-Cyrl-CS"/>
              </w:rPr>
              <w:t>директор школе</w:t>
            </w:r>
          </w:p>
        </w:tc>
        <w:tc>
          <w:tcPr>
            <w:tcW w:w="5777" w:type="dxa"/>
          </w:tcPr>
          <w:p w14:paraId="5A4400AD" w14:textId="77777777" w:rsidR="004113C4" w:rsidRPr="00B2796A" w:rsidRDefault="004113C4" w:rsidP="00E94938">
            <w:pPr>
              <w:spacing w:after="0" w:line="240" w:lineRule="auto"/>
              <w:rPr>
                <w:rFonts w:ascii="Times New Roman" w:eastAsia="Lucida Sans Unicode" w:hAnsi="Times New Roman" w:cs="Times New Roman"/>
                <w:sz w:val="24"/>
                <w:szCs w:val="24"/>
                <w:lang w:val="sr-Cyrl-RS"/>
              </w:rPr>
            </w:pPr>
            <w:r w:rsidRPr="00B2796A">
              <w:rPr>
                <w:rFonts w:ascii="Times New Roman" w:eastAsia="Lucida Sans Unicode" w:hAnsi="Times New Roman" w:cs="Times New Roman"/>
                <w:sz w:val="24"/>
                <w:szCs w:val="24"/>
                <w:lang w:val="sr-Cyrl-RS"/>
              </w:rPr>
              <w:t>Кординација  активности- планирање, организација, кординација и сарадња са спољашњом заштитном мрежом, праћење и евалуације</w:t>
            </w:r>
          </w:p>
        </w:tc>
      </w:tr>
      <w:tr w:rsidR="004113C4" w:rsidRPr="00B2796A" w14:paraId="16B87A7F" w14:textId="77777777" w:rsidTr="00E94938">
        <w:tc>
          <w:tcPr>
            <w:tcW w:w="3357" w:type="dxa"/>
          </w:tcPr>
          <w:p w14:paraId="4DC5B6F2" w14:textId="77777777" w:rsidR="004113C4" w:rsidRPr="00B2796A" w:rsidRDefault="004113C4" w:rsidP="00E94938">
            <w:pPr>
              <w:spacing w:after="0" w:line="240" w:lineRule="auto"/>
              <w:rPr>
                <w:rFonts w:ascii="Times New Roman" w:eastAsia="Lucida Sans Unicode" w:hAnsi="Times New Roman" w:cs="Times New Roman"/>
                <w:sz w:val="24"/>
                <w:szCs w:val="24"/>
                <w:lang w:val="sr-Cyrl-CS"/>
              </w:rPr>
            </w:pPr>
            <w:r w:rsidRPr="00B2796A">
              <w:rPr>
                <w:rFonts w:ascii="Times New Roman" w:eastAsia="Lucida Sans Unicode" w:hAnsi="Times New Roman" w:cs="Times New Roman"/>
                <w:sz w:val="24"/>
                <w:szCs w:val="24"/>
                <w:lang w:val="sr-Cyrl-CS"/>
              </w:rPr>
              <w:t>школски педагог</w:t>
            </w:r>
          </w:p>
        </w:tc>
        <w:tc>
          <w:tcPr>
            <w:tcW w:w="5777" w:type="dxa"/>
          </w:tcPr>
          <w:p w14:paraId="350833D0" w14:textId="77777777" w:rsidR="004113C4" w:rsidRPr="00B2796A" w:rsidRDefault="004113C4" w:rsidP="00E94938">
            <w:pPr>
              <w:spacing w:after="0" w:line="240" w:lineRule="auto"/>
              <w:rPr>
                <w:rFonts w:ascii="Times New Roman" w:eastAsia="Lucida Sans Unicode" w:hAnsi="Times New Roman" w:cs="Times New Roman"/>
                <w:sz w:val="24"/>
                <w:szCs w:val="24"/>
                <w:lang w:val="sr-Cyrl-RS"/>
              </w:rPr>
            </w:pPr>
            <w:r w:rsidRPr="00B2796A">
              <w:rPr>
                <w:rFonts w:ascii="Times New Roman" w:eastAsia="Lucida Sans Unicode" w:hAnsi="Times New Roman" w:cs="Times New Roman"/>
                <w:sz w:val="24"/>
                <w:szCs w:val="24"/>
                <w:lang w:val="sr-Cyrl-RS"/>
              </w:rPr>
              <w:t>Информисање-прикупљање, проверавање, селекција, дистрибуција информација и припремање саопштења</w:t>
            </w:r>
          </w:p>
        </w:tc>
      </w:tr>
      <w:tr w:rsidR="004113C4" w:rsidRPr="00B2796A" w14:paraId="6E1E9126" w14:textId="77777777" w:rsidTr="00E94938">
        <w:tc>
          <w:tcPr>
            <w:tcW w:w="3357" w:type="dxa"/>
          </w:tcPr>
          <w:p w14:paraId="3E401C00" w14:textId="77777777" w:rsidR="004113C4" w:rsidRPr="00B2796A" w:rsidRDefault="004113C4" w:rsidP="00E94938">
            <w:pPr>
              <w:spacing w:after="0" w:line="240" w:lineRule="auto"/>
              <w:rPr>
                <w:rFonts w:ascii="Times New Roman" w:eastAsia="Lucida Sans Unicode" w:hAnsi="Times New Roman" w:cs="Times New Roman"/>
                <w:sz w:val="24"/>
                <w:szCs w:val="24"/>
                <w:lang w:val="sr-Cyrl-CS"/>
              </w:rPr>
            </w:pPr>
            <w:r w:rsidRPr="00B2796A">
              <w:rPr>
                <w:rFonts w:ascii="Times New Roman" w:eastAsia="Lucida Sans Unicode" w:hAnsi="Times New Roman" w:cs="Times New Roman"/>
                <w:sz w:val="24"/>
                <w:szCs w:val="24"/>
                <w:lang w:val="sr-Cyrl-CS"/>
              </w:rPr>
              <w:t>школски психолог</w:t>
            </w:r>
          </w:p>
        </w:tc>
        <w:tc>
          <w:tcPr>
            <w:tcW w:w="5777" w:type="dxa"/>
          </w:tcPr>
          <w:p w14:paraId="3C7EF8E1" w14:textId="77777777" w:rsidR="004113C4" w:rsidRPr="00B2796A" w:rsidRDefault="004113C4" w:rsidP="00E94938">
            <w:pPr>
              <w:spacing w:after="0" w:line="240" w:lineRule="auto"/>
              <w:rPr>
                <w:rFonts w:ascii="Times New Roman" w:eastAsia="Lucida Sans Unicode" w:hAnsi="Times New Roman" w:cs="Times New Roman"/>
                <w:sz w:val="24"/>
                <w:szCs w:val="24"/>
                <w:lang w:val="sr-Cyrl-RS"/>
              </w:rPr>
            </w:pPr>
            <w:r w:rsidRPr="00B2796A">
              <w:rPr>
                <w:rFonts w:ascii="Times New Roman" w:eastAsia="Lucida Sans Unicode" w:hAnsi="Times New Roman" w:cs="Times New Roman"/>
                <w:sz w:val="24"/>
                <w:szCs w:val="24"/>
                <w:lang w:val="sr-Cyrl-RS"/>
              </w:rPr>
              <w:t>Психолошка подршка -праћење реаговања, процена потребе за психосоцијалном подршком, пружање индивидуалне и групне подршке, процена потребе за укључивање мобилног тима и сарадња са мобилним тимом</w:t>
            </w:r>
          </w:p>
        </w:tc>
      </w:tr>
      <w:tr w:rsidR="004113C4" w:rsidRPr="00B2796A" w14:paraId="73100963" w14:textId="77777777" w:rsidTr="00E94938">
        <w:tc>
          <w:tcPr>
            <w:tcW w:w="3357" w:type="dxa"/>
          </w:tcPr>
          <w:p w14:paraId="25B34E9A" w14:textId="77777777" w:rsidR="004113C4" w:rsidRPr="00B2796A" w:rsidRDefault="004113C4" w:rsidP="00E94938">
            <w:pPr>
              <w:spacing w:after="0" w:line="240" w:lineRule="auto"/>
              <w:rPr>
                <w:rFonts w:ascii="Times New Roman" w:eastAsia="Lucida Sans Unicode" w:hAnsi="Times New Roman" w:cs="Times New Roman"/>
                <w:sz w:val="24"/>
                <w:szCs w:val="24"/>
                <w:lang w:val="sr-Cyrl-CS"/>
              </w:rPr>
            </w:pPr>
            <w:r w:rsidRPr="00B2796A">
              <w:rPr>
                <w:rFonts w:ascii="Times New Roman" w:eastAsia="Lucida Sans Unicode" w:hAnsi="Times New Roman" w:cs="Times New Roman"/>
                <w:sz w:val="24"/>
                <w:szCs w:val="24"/>
                <w:lang w:val="sr-Cyrl-CS"/>
              </w:rPr>
              <w:t>професор физичког и здравственог васпитања</w:t>
            </w:r>
          </w:p>
        </w:tc>
        <w:tc>
          <w:tcPr>
            <w:tcW w:w="5777" w:type="dxa"/>
          </w:tcPr>
          <w:p w14:paraId="6ADB1DB8" w14:textId="77777777" w:rsidR="004113C4" w:rsidRPr="00B2796A" w:rsidRDefault="004113C4" w:rsidP="00E94938">
            <w:pPr>
              <w:spacing w:after="0" w:line="240" w:lineRule="auto"/>
              <w:rPr>
                <w:rFonts w:ascii="Times New Roman" w:eastAsia="Lucida Sans Unicode" w:hAnsi="Times New Roman" w:cs="Times New Roman"/>
                <w:sz w:val="24"/>
                <w:szCs w:val="24"/>
                <w:lang w:val="sr-Cyrl-CS"/>
              </w:rPr>
            </w:pPr>
            <w:r w:rsidRPr="00B2796A">
              <w:rPr>
                <w:rFonts w:ascii="Times New Roman" w:eastAsia="Lucida Sans Unicode" w:hAnsi="Times New Roman" w:cs="Times New Roman"/>
                <w:sz w:val="24"/>
                <w:szCs w:val="24"/>
                <w:lang w:val="sr-Cyrl-CS"/>
              </w:rPr>
              <w:t>Информисање-прикупљање, проверавање, селекција, дистрибуција информација и припремање саопштења</w:t>
            </w:r>
          </w:p>
        </w:tc>
      </w:tr>
      <w:tr w:rsidR="004113C4" w:rsidRPr="00B2796A" w14:paraId="00A0D900" w14:textId="77777777" w:rsidTr="00E94938">
        <w:tc>
          <w:tcPr>
            <w:tcW w:w="3357" w:type="dxa"/>
          </w:tcPr>
          <w:p w14:paraId="49450A62" w14:textId="77777777" w:rsidR="004113C4" w:rsidRPr="00B2796A" w:rsidRDefault="004113C4" w:rsidP="00E94938">
            <w:pPr>
              <w:spacing w:after="0" w:line="240" w:lineRule="auto"/>
              <w:rPr>
                <w:rFonts w:ascii="Times New Roman" w:eastAsia="Lucida Sans Unicode" w:hAnsi="Times New Roman" w:cs="Times New Roman"/>
                <w:sz w:val="24"/>
                <w:szCs w:val="24"/>
                <w:lang w:val="sr-Cyrl-RS"/>
              </w:rPr>
            </w:pPr>
            <w:r w:rsidRPr="00B2796A">
              <w:rPr>
                <w:rFonts w:ascii="Times New Roman" w:eastAsia="Lucida Sans Unicode" w:hAnsi="Times New Roman" w:cs="Times New Roman"/>
                <w:sz w:val="24"/>
                <w:szCs w:val="24"/>
                <w:lang w:val="sr-Cyrl-CS"/>
              </w:rPr>
              <w:t>Представник  Савета родитеља</w:t>
            </w:r>
          </w:p>
        </w:tc>
        <w:tc>
          <w:tcPr>
            <w:tcW w:w="5777" w:type="dxa"/>
          </w:tcPr>
          <w:p w14:paraId="78AC2F55" w14:textId="77777777" w:rsidR="004113C4" w:rsidRPr="00B2796A" w:rsidRDefault="004113C4" w:rsidP="00E94938">
            <w:pPr>
              <w:spacing w:after="0" w:line="240" w:lineRule="auto"/>
              <w:rPr>
                <w:rFonts w:ascii="Times New Roman" w:eastAsia="Lucida Sans Unicode" w:hAnsi="Times New Roman" w:cs="Times New Roman"/>
                <w:sz w:val="24"/>
                <w:szCs w:val="24"/>
                <w:lang w:val="sr-Cyrl-RS"/>
              </w:rPr>
            </w:pPr>
            <w:r w:rsidRPr="00B2796A">
              <w:rPr>
                <w:rFonts w:ascii="Times New Roman" w:eastAsia="Lucida Sans Unicode" w:hAnsi="Times New Roman" w:cs="Times New Roman"/>
                <w:sz w:val="24"/>
                <w:szCs w:val="24"/>
                <w:lang w:val="sr-Cyrl-RS"/>
              </w:rPr>
              <w:t>Учешће у информисању</w:t>
            </w:r>
          </w:p>
        </w:tc>
      </w:tr>
    </w:tbl>
    <w:p w14:paraId="717624F9" w14:textId="77777777" w:rsidR="004113C4" w:rsidRPr="004113C4" w:rsidRDefault="004113C4" w:rsidP="004113C4">
      <w:pPr>
        <w:shd w:val="clear" w:color="auto" w:fill="FFFFFF"/>
        <w:spacing w:before="240" w:after="240" w:line="240" w:lineRule="auto"/>
        <w:rPr>
          <w:rFonts w:ascii="Times New Roman" w:eastAsia="Times New Roman" w:hAnsi="Times New Roman" w:cs="Times New Roman"/>
          <w:color w:val="282828"/>
          <w:sz w:val="24"/>
          <w:szCs w:val="24"/>
          <w:lang w:val="sr-Cyrl-RS"/>
        </w:rPr>
      </w:pPr>
      <w:r w:rsidRPr="009B0B99">
        <w:rPr>
          <w:rFonts w:ascii="Times New Roman" w:eastAsia="Times New Roman" w:hAnsi="Times New Roman" w:cs="Times New Roman"/>
          <w:b/>
          <w:bCs/>
          <w:color w:val="282828"/>
          <w:sz w:val="24"/>
          <w:szCs w:val="24"/>
          <w:lang w:val="sr-Cyrl-RS"/>
        </w:rPr>
        <w:t>Процена капацитета установе</w:t>
      </w:r>
      <w:r>
        <w:rPr>
          <w:rFonts w:ascii="Times New Roman" w:eastAsia="Times New Roman" w:hAnsi="Times New Roman" w:cs="Times New Roman"/>
          <w:color w:val="282828"/>
          <w:sz w:val="24"/>
          <w:szCs w:val="24"/>
          <w:lang w:val="sr-Cyrl-RS"/>
        </w:rPr>
        <w:t xml:space="preserve">: </w:t>
      </w:r>
      <w:r w:rsidRPr="004113C4">
        <w:rPr>
          <w:rFonts w:ascii="Times New Roman" w:eastAsia="Times New Roman" w:hAnsi="Times New Roman" w:cs="Times New Roman"/>
          <w:color w:val="282828"/>
          <w:sz w:val="24"/>
          <w:szCs w:val="24"/>
          <w:lang w:val="sr-Cyrl-RS"/>
        </w:rPr>
        <w:t>У установи радо 60 запослених, одраслих особа које бораве са децом у току наставе. Установа има обезбеђење. Запослени су упознати са ризицима од пожара и свајке 3 године имају обуку. Неки запослени прошли су обуку прве помоћи. У установи је 3 пута недељно присутан зубар и медицинска сестра.</w:t>
      </w:r>
    </w:p>
    <w:p w14:paraId="4609B3F7" w14:textId="5C756A5A" w:rsidR="004113C4" w:rsidRPr="004113C4" w:rsidRDefault="004113C4" w:rsidP="004113C4">
      <w:pPr>
        <w:shd w:val="clear" w:color="auto" w:fill="FFFFFF"/>
        <w:spacing w:before="240" w:after="240" w:line="240" w:lineRule="auto"/>
        <w:rPr>
          <w:rFonts w:ascii="Times New Roman" w:eastAsia="Times New Roman" w:hAnsi="Times New Roman" w:cs="Times New Roman"/>
          <w:color w:val="282828"/>
          <w:sz w:val="24"/>
          <w:szCs w:val="24"/>
          <w:lang w:val="sr-Cyrl-RS"/>
        </w:rPr>
      </w:pPr>
      <w:r w:rsidRPr="004113C4">
        <w:rPr>
          <w:rFonts w:ascii="Times New Roman" w:eastAsia="Times New Roman" w:hAnsi="Times New Roman" w:cs="Times New Roman"/>
          <w:color w:val="282828"/>
          <w:sz w:val="24"/>
          <w:szCs w:val="24"/>
          <w:lang w:val="sr-Cyrl-RS"/>
        </w:rPr>
        <w:t>Сам објекат школе је добро позициониран, школа има 5 излаза који се могу користити у случају евакуације, недостатак је што је степениште код кабинета историје и географије уско.</w:t>
      </w:r>
    </w:p>
    <w:p w14:paraId="7283D37C" w14:textId="23CE38BE"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b/>
          <w:bCs/>
          <w:color w:val="282828"/>
          <w:sz w:val="24"/>
          <w:szCs w:val="24"/>
        </w:rPr>
        <w:t>Поступање установе</w:t>
      </w:r>
      <w:r w:rsidR="004113C4">
        <w:rPr>
          <w:rFonts w:ascii="Times New Roman" w:eastAsia="Times New Roman" w:hAnsi="Times New Roman" w:cs="Times New Roman"/>
          <w:b/>
          <w:bCs/>
          <w:color w:val="282828"/>
          <w:sz w:val="24"/>
          <w:szCs w:val="24"/>
          <w:lang w:val="sr-Cyrl-RS"/>
        </w:rPr>
        <w:t xml:space="preserve"> у кризним ситуацијама</w:t>
      </w:r>
      <w:r w:rsidRPr="009E4F42">
        <w:rPr>
          <w:rFonts w:ascii="Times New Roman" w:eastAsia="Times New Roman" w:hAnsi="Times New Roman" w:cs="Times New Roman"/>
          <w:b/>
          <w:bCs/>
          <w:color w:val="282828"/>
          <w:sz w:val="24"/>
          <w:szCs w:val="24"/>
        </w:rPr>
        <w:t>:</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30" w:type="dxa"/>
          <w:left w:w="30" w:type="dxa"/>
          <w:bottom w:w="30" w:type="dxa"/>
          <w:right w:w="30" w:type="dxa"/>
        </w:tblCellMar>
        <w:tblLook w:val="04A0" w:firstRow="1" w:lastRow="0" w:firstColumn="1" w:lastColumn="0" w:noHBand="0" w:noVBand="1"/>
      </w:tblPr>
      <w:tblGrid>
        <w:gridCol w:w="3762"/>
        <w:gridCol w:w="5658"/>
      </w:tblGrid>
      <w:tr w:rsidR="009E4F42" w:rsidRPr="009E4F42" w14:paraId="6DBD568F" w14:textId="77777777" w:rsidTr="009E4F42">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551FDA" w14:textId="77777777" w:rsidR="009E4F42" w:rsidRPr="009E4F42" w:rsidRDefault="009E4F42" w:rsidP="009E4F42">
            <w:pPr>
              <w:spacing w:after="100" w:afterAutospacing="1" w:line="240" w:lineRule="auto"/>
              <w:rPr>
                <w:rFonts w:ascii="Times New Roman" w:eastAsia="Times New Roman" w:hAnsi="Times New Roman" w:cs="Times New Roman"/>
                <w:sz w:val="24"/>
                <w:szCs w:val="24"/>
              </w:rPr>
            </w:pPr>
            <w:r w:rsidRPr="009E4F42">
              <w:rPr>
                <w:rFonts w:ascii="Times New Roman" w:eastAsia="Times New Roman" w:hAnsi="Times New Roman" w:cs="Times New Roman"/>
                <w:sz w:val="24"/>
                <w:szCs w:val="24"/>
              </w:rPr>
              <w:t xml:space="preserve">Прикупљање података, процена </w:t>
            </w:r>
            <w:r w:rsidRPr="009E4F42">
              <w:rPr>
                <w:rFonts w:ascii="Times New Roman" w:eastAsia="Times New Roman" w:hAnsi="Times New Roman" w:cs="Times New Roman"/>
                <w:sz w:val="24"/>
                <w:szCs w:val="24"/>
              </w:rPr>
              <w:lastRenderedPageBreak/>
              <w:t>потреба и обавештавање надлежних органа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B3C5F0" w14:textId="77777777" w:rsidR="009E4F42" w:rsidRPr="009E4F42" w:rsidRDefault="009E4F42" w:rsidP="009E4F42">
            <w:pPr>
              <w:spacing w:after="100" w:afterAutospacing="1" w:line="240" w:lineRule="auto"/>
              <w:rPr>
                <w:rFonts w:ascii="Times New Roman" w:eastAsia="Times New Roman" w:hAnsi="Times New Roman" w:cs="Times New Roman"/>
                <w:sz w:val="24"/>
                <w:szCs w:val="24"/>
              </w:rPr>
            </w:pPr>
            <w:r w:rsidRPr="009E4F42">
              <w:rPr>
                <w:rFonts w:ascii="Times New Roman" w:eastAsia="Times New Roman" w:hAnsi="Times New Roman" w:cs="Times New Roman"/>
                <w:sz w:val="24"/>
                <w:szCs w:val="24"/>
              </w:rPr>
              <w:lastRenderedPageBreak/>
              <w:t xml:space="preserve">Тим прикупља информације о догађају (опис догађаја, </w:t>
            </w:r>
            <w:r w:rsidRPr="009E4F42">
              <w:rPr>
                <w:rFonts w:ascii="Times New Roman" w:eastAsia="Times New Roman" w:hAnsi="Times New Roman" w:cs="Times New Roman"/>
                <w:sz w:val="24"/>
                <w:szCs w:val="24"/>
              </w:rPr>
              <w:lastRenderedPageBreak/>
              <w:t>место и време када се десио догађај), ко је све погођен кризним догађајем и каква му је помоћ потребна, где се налази и у каквом је стању, као и о томе шта је већ урађено поводом тога у установи.</w:t>
            </w:r>
            <w:r w:rsidRPr="009E4F42">
              <w:rPr>
                <w:rFonts w:ascii="Times New Roman" w:eastAsia="Times New Roman" w:hAnsi="Times New Roman" w:cs="Times New Roman"/>
                <w:sz w:val="24"/>
                <w:szCs w:val="24"/>
              </w:rPr>
              <w:br/>
              <w:t>У зависности од врсте/облика кризног догађаја, наредни корак подразумева хитно обавештавање полиције, хитне помоћи, ватрогасне службе, као и других евентуално потребних органа/служби. Неопходно је да запослени у установи поступају у складу са планом поступања у ситуацијама кризе и у зависности од врсте кризног догађаја, и у складу са планом евакуације.</w:t>
            </w:r>
            <w:r w:rsidRPr="009E4F42">
              <w:rPr>
                <w:rFonts w:ascii="Times New Roman" w:eastAsia="Times New Roman" w:hAnsi="Times New Roman" w:cs="Times New Roman"/>
                <w:sz w:val="24"/>
                <w:szCs w:val="24"/>
              </w:rPr>
              <w:br/>
              <w:t>Тим за кризне догађаје благовремено информише Министарство просвете, односно надлежну школску управу о догађају, као и предузетим активностима.</w:t>
            </w:r>
          </w:p>
        </w:tc>
      </w:tr>
      <w:tr w:rsidR="009E4F42" w:rsidRPr="009E4F42" w14:paraId="16A18E96" w14:textId="77777777" w:rsidTr="009E4F42">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AEAC01" w14:textId="77777777" w:rsidR="009E4F42" w:rsidRPr="009E4F42" w:rsidRDefault="009E4F42" w:rsidP="009E4F42">
            <w:pPr>
              <w:spacing w:after="100" w:afterAutospacing="1" w:line="240" w:lineRule="auto"/>
              <w:rPr>
                <w:rFonts w:ascii="Times New Roman" w:eastAsia="Times New Roman" w:hAnsi="Times New Roman" w:cs="Times New Roman"/>
                <w:sz w:val="24"/>
                <w:szCs w:val="24"/>
              </w:rPr>
            </w:pPr>
            <w:r w:rsidRPr="009E4F42">
              <w:rPr>
                <w:rFonts w:ascii="Times New Roman" w:eastAsia="Times New Roman" w:hAnsi="Times New Roman" w:cs="Times New Roman"/>
                <w:sz w:val="24"/>
                <w:szCs w:val="24"/>
              </w:rPr>
              <w:lastRenderedPageBreak/>
              <w:t>Успостављање сарадње са спољашњом мрежом заштите (социјална и здравствена заштита, полиција, јавно тужилаштво, јединица локалне самоуправе, мобилни тим).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09662D" w14:textId="77777777" w:rsidR="009E4F42" w:rsidRPr="009E4F42" w:rsidRDefault="009E4F42" w:rsidP="009E4F42">
            <w:pPr>
              <w:spacing w:after="100" w:afterAutospacing="1" w:line="240" w:lineRule="auto"/>
              <w:rPr>
                <w:rFonts w:ascii="Times New Roman" w:eastAsia="Times New Roman" w:hAnsi="Times New Roman" w:cs="Times New Roman"/>
                <w:sz w:val="24"/>
                <w:szCs w:val="24"/>
              </w:rPr>
            </w:pPr>
            <w:r w:rsidRPr="009E4F42">
              <w:rPr>
                <w:rFonts w:ascii="Times New Roman" w:eastAsia="Times New Roman" w:hAnsi="Times New Roman" w:cs="Times New Roman"/>
                <w:sz w:val="24"/>
                <w:szCs w:val="24"/>
              </w:rPr>
              <w:t>На основу прикупљених података, уз обавезу хитног обавештавања спољашње мреже заштите, установа врши процену да ли може да поступа самостално или јој је потребна помоћ и подршка представника спољашње мреже заштите, са којом израђује јединствен план деловања, начин рада и извештавања.</w:t>
            </w:r>
            <w:r w:rsidRPr="009E4F42">
              <w:rPr>
                <w:rFonts w:ascii="Times New Roman" w:eastAsia="Times New Roman" w:hAnsi="Times New Roman" w:cs="Times New Roman"/>
                <w:sz w:val="24"/>
                <w:szCs w:val="24"/>
              </w:rPr>
              <w:br/>
              <w:t>У зависности од облика/врсте и степена интензитета кризног догађаја установа процењује кога укључује од спољашње мреже заштите.</w:t>
            </w:r>
          </w:p>
        </w:tc>
      </w:tr>
      <w:tr w:rsidR="009E4F42" w:rsidRPr="009E4F42" w14:paraId="3BD44AAB" w14:textId="77777777" w:rsidTr="009E4F42">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E7D9D9" w14:textId="77777777" w:rsidR="009E4F42" w:rsidRPr="009E4F42" w:rsidRDefault="009E4F42" w:rsidP="009E4F42">
            <w:pPr>
              <w:spacing w:after="100" w:afterAutospacing="1" w:line="240" w:lineRule="auto"/>
              <w:rPr>
                <w:rFonts w:ascii="Times New Roman" w:eastAsia="Times New Roman" w:hAnsi="Times New Roman" w:cs="Times New Roman"/>
                <w:sz w:val="24"/>
                <w:szCs w:val="24"/>
              </w:rPr>
            </w:pPr>
            <w:r w:rsidRPr="009E4F42">
              <w:rPr>
                <w:rFonts w:ascii="Times New Roman" w:eastAsia="Times New Roman" w:hAnsi="Times New Roman" w:cs="Times New Roman"/>
                <w:sz w:val="24"/>
                <w:szCs w:val="24"/>
              </w:rPr>
              <w:t>Сарадња и заједничко деловање са мобилним тимом за кризне интервенције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9D2D01" w14:textId="77777777" w:rsidR="009E4F42" w:rsidRPr="009E4F42" w:rsidRDefault="009E4F42" w:rsidP="009E4F42">
            <w:pPr>
              <w:spacing w:after="100" w:afterAutospacing="1" w:line="240" w:lineRule="auto"/>
              <w:rPr>
                <w:rFonts w:ascii="Times New Roman" w:eastAsia="Times New Roman" w:hAnsi="Times New Roman" w:cs="Times New Roman"/>
                <w:sz w:val="24"/>
                <w:szCs w:val="24"/>
              </w:rPr>
            </w:pPr>
            <w:r w:rsidRPr="009E4F42">
              <w:rPr>
                <w:rFonts w:ascii="Times New Roman" w:eastAsia="Times New Roman" w:hAnsi="Times New Roman" w:cs="Times New Roman"/>
                <w:sz w:val="24"/>
                <w:szCs w:val="24"/>
              </w:rPr>
              <w:t>Уколико кризни догађај као последицу има најмање троје или више повређених или настрадалих лица, директор је у обавези да одмах по сазнању обавестити Министарство просвете како би се ангажовао интерсекторски мобилни тим за кризне ситуације, који је формиран у складу са Протоколом о поступању приликом суочавања друштва са кризним ситуацијама у оквиру Радне групе Владе Републике Србије ради пружања неопходне подршке.</w:t>
            </w:r>
            <w:r w:rsidRPr="009E4F42">
              <w:rPr>
                <w:rFonts w:ascii="Times New Roman" w:eastAsia="Times New Roman" w:hAnsi="Times New Roman" w:cs="Times New Roman"/>
                <w:sz w:val="24"/>
                <w:szCs w:val="24"/>
              </w:rPr>
              <w:br/>
              <w:t>У ситуацијама када поступа мобилни тим, тим за кризне догађаје установе постаје саставни део мобилног тима. Тим за кризне догађаје установе пружа потребне информације мобилном тиму, учествује у заједничком планирању, организацији и реализацији психосоцијалне подршке. У сарадњи са мобилним тимомом, тим установе врши праћење и идентификовање деце/ученика и запослених којима је потребна помоћ, пружа прву психолошку помоћ као и друге видове подршке.</w:t>
            </w:r>
          </w:p>
        </w:tc>
      </w:tr>
      <w:tr w:rsidR="009E4F42" w:rsidRPr="009E4F42" w14:paraId="5D0AD247" w14:textId="77777777" w:rsidTr="009E4F42">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414AA7" w14:textId="77777777" w:rsidR="009E4F42" w:rsidRPr="009E4F42" w:rsidRDefault="009E4F42" w:rsidP="009E4F42">
            <w:pPr>
              <w:spacing w:after="100" w:afterAutospacing="1" w:line="240" w:lineRule="auto"/>
              <w:rPr>
                <w:rFonts w:ascii="Times New Roman" w:eastAsia="Times New Roman" w:hAnsi="Times New Roman" w:cs="Times New Roman"/>
                <w:sz w:val="24"/>
                <w:szCs w:val="24"/>
              </w:rPr>
            </w:pPr>
            <w:r w:rsidRPr="009E4F42">
              <w:rPr>
                <w:rFonts w:ascii="Times New Roman" w:eastAsia="Times New Roman" w:hAnsi="Times New Roman" w:cs="Times New Roman"/>
                <w:sz w:val="24"/>
                <w:szCs w:val="24"/>
              </w:rPr>
              <w:t xml:space="preserve">Благовремено информисање деце/ученика, родитеља, </w:t>
            </w:r>
            <w:r w:rsidRPr="009E4F42">
              <w:rPr>
                <w:rFonts w:ascii="Times New Roman" w:eastAsia="Times New Roman" w:hAnsi="Times New Roman" w:cs="Times New Roman"/>
                <w:sz w:val="24"/>
                <w:szCs w:val="24"/>
              </w:rPr>
              <w:lastRenderedPageBreak/>
              <w:t>запослених и медија о догађају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D9BBEB" w14:textId="77777777" w:rsidR="009E4F42" w:rsidRPr="009E4F42" w:rsidRDefault="009E4F42" w:rsidP="009E4F42">
            <w:pPr>
              <w:spacing w:after="100" w:afterAutospacing="1" w:line="240" w:lineRule="auto"/>
              <w:rPr>
                <w:rFonts w:ascii="Times New Roman" w:eastAsia="Times New Roman" w:hAnsi="Times New Roman" w:cs="Times New Roman"/>
                <w:sz w:val="24"/>
                <w:szCs w:val="24"/>
              </w:rPr>
            </w:pPr>
            <w:r w:rsidRPr="009E4F42">
              <w:rPr>
                <w:rFonts w:ascii="Times New Roman" w:eastAsia="Times New Roman" w:hAnsi="Times New Roman" w:cs="Times New Roman"/>
                <w:sz w:val="24"/>
                <w:szCs w:val="24"/>
              </w:rPr>
              <w:lastRenderedPageBreak/>
              <w:t xml:space="preserve">Директор установе именује особе задужене за припрему званичних информација за родитеље, </w:t>
            </w:r>
            <w:r w:rsidRPr="009E4F42">
              <w:rPr>
                <w:rFonts w:ascii="Times New Roman" w:eastAsia="Times New Roman" w:hAnsi="Times New Roman" w:cs="Times New Roman"/>
                <w:sz w:val="24"/>
                <w:szCs w:val="24"/>
              </w:rPr>
              <w:lastRenderedPageBreak/>
              <w:t>ученике, запослене и за медије. Обавештења имају сврху континуираног информисања запослених, родитеља и деце/ученика и медија о најновијим, провереним и тачним информацијама до којих је установа дошла, ради планирања одговарајуће подршке и предузимања других потребних мера (сузбијање гласина и ширења панике); упознавање са могућим тешкоћама, ризицима, изазовима и начинима за њихово превазилажење; упознавање са начинима подршке. Саопштење за медије сачињава се у сарадњи са надлежним службама Министарства</w:t>
            </w:r>
          </w:p>
        </w:tc>
      </w:tr>
      <w:tr w:rsidR="009E4F42" w:rsidRPr="009E4F42" w14:paraId="0E54605D" w14:textId="77777777" w:rsidTr="009E4F42">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31D892" w14:textId="77777777" w:rsidR="009E4F42" w:rsidRPr="009E4F42" w:rsidRDefault="009E4F42" w:rsidP="009E4F42">
            <w:pPr>
              <w:spacing w:after="100" w:afterAutospacing="1" w:line="240" w:lineRule="auto"/>
              <w:rPr>
                <w:rFonts w:ascii="Times New Roman" w:eastAsia="Times New Roman" w:hAnsi="Times New Roman" w:cs="Times New Roman"/>
                <w:sz w:val="24"/>
                <w:szCs w:val="24"/>
              </w:rPr>
            </w:pPr>
            <w:r w:rsidRPr="009E4F42">
              <w:rPr>
                <w:rFonts w:ascii="Times New Roman" w:eastAsia="Times New Roman" w:hAnsi="Times New Roman" w:cs="Times New Roman"/>
                <w:sz w:val="24"/>
                <w:szCs w:val="24"/>
              </w:rPr>
              <w:lastRenderedPageBreak/>
              <w:t>Психосоцијална подршка деци, ученицима и запосленима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4E064C" w14:textId="77777777" w:rsidR="009E4F42" w:rsidRPr="009E4F42" w:rsidRDefault="009E4F42" w:rsidP="009E4F42">
            <w:pPr>
              <w:spacing w:after="100" w:afterAutospacing="1" w:line="240" w:lineRule="auto"/>
              <w:rPr>
                <w:rFonts w:ascii="Times New Roman" w:eastAsia="Times New Roman" w:hAnsi="Times New Roman" w:cs="Times New Roman"/>
                <w:sz w:val="24"/>
                <w:szCs w:val="24"/>
              </w:rPr>
            </w:pPr>
            <w:r w:rsidRPr="009E4F42">
              <w:rPr>
                <w:rFonts w:ascii="Times New Roman" w:eastAsia="Times New Roman" w:hAnsi="Times New Roman" w:cs="Times New Roman"/>
                <w:sz w:val="24"/>
                <w:szCs w:val="24"/>
              </w:rPr>
              <w:t>Тим за кризне догађаје прати реаговања ученика, родитеља и запослених, идентификује коме је помоћ потребна и у складу са тим организује пружање психосоцијалне подршке. Приликом пружања психосоцијалне подршке као основна интервенција користи се психолошка прва помоћ.</w:t>
            </w:r>
            <w:r w:rsidRPr="009E4F42">
              <w:rPr>
                <w:rFonts w:ascii="Times New Roman" w:eastAsia="Times New Roman" w:hAnsi="Times New Roman" w:cs="Times New Roman"/>
                <w:sz w:val="24"/>
                <w:szCs w:val="24"/>
              </w:rPr>
              <w:br/>
              <w:t>У зависности од врсте, интензитета и последица кризног догађаја, тим процењује потребу за укључивањем представника из система здравствене заштите у циљу пружања психосоцијалне подршке и/или укључивање интерсекторског мобилног тима за кризне ситуације.</w:t>
            </w:r>
          </w:p>
        </w:tc>
      </w:tr>
      <w:tr w:rsidR="009E4F42" w:rsidRPr="009E4F42" w14:paraId="5BE0CB45" w14:textId="77777777" w:rsidTr="009E4F42">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019697" w14:textId="77777777" w:rsidR="009E4F42" w:rsidRPr="009E4F42" w:rsidRDefault="009E4F42" w:rsidP="009E4F42">
            <w:pPr>
              <w:spacing w:after="100" w:afterAutospacing="1" w:line="240" w:lineRule="auto"/>
              <w:rPr>
                <w:rFonts w:ascii="Times New Roman" w:eastAsia="Times New Roman" w:hAnsi="Times New Roman" w:cs="Times New Roman"/>
                <w:sz w:val="24"/>
                <w:szCs w:val="24"/>
              </w:rPr>
            </w:pPr>
            <w:r w:rsidRPr="009E4F42">
              <w:rPr>
                <w:rFonts w:ascii="Times New Roman" w:eastAsia="Times New Roman" w:hAnsi="Times New Roman" w:cs="Times New Roman"/>
                <w:sz w:val="24"/>
                <w:szCs w:val="24"/>
              </w:rPr>
              <w:t>Израда и реализација плана рада установе у измењеним условима и стабилизација рада у установи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FB11A6" w14:textId="77777777" w:rsidR="009E4F42" w:rsidRPr="009E4F42" w:rsidRDefault="009E4F42" w:rsidP="009E4F42">
            <w:pPr>
              <w:spacing w:after="100" w:afterAutospacing="1" w:line="240" w:lineRule="auto"/>
              <w:rPr>
                <w:rFonts w:ascii="Times New Roman" w:eastAsia="Times New Roman" w:hAnsi="Times New Roman" w:cs="Times New Roman"/>
                <w:sz w:val="24"/>
                <w:szCs w:val="24"/>
              </w:rPr>
            </w:pPr>
            <w:r w:rsidRPr="009E4F42">
              <w:rPr>
                <w:rFonts w:ascii="Times New Roman" w:eastAsia="Times New Roman" w:hAnsi="Times New Roman" w:cs="Times New Roman"/>
                <w:sz w:val="24"/>
                <w:szCs w:val="24"/>
              </w:rPr>
              <w:t>Тим за кризне догађаје у сарадњи са релевантним тимовима установе израђује план рада по измењеном, прилагођеном плану.</w:t>
            </w:r>
            <w:r w:rsidRPr="009E4F42">
              <w:rPr>
                <w:rFonts w:ascii="Times New Roman" w:eastAsia="Times New Roman" w:hAnsi="Times New Roman" w:cs="Times New Roman"/>
                <w:sz w:val="24"/>
                <w:szCs w:val="24"/>
              </w:rPr>
              <w:br/>
              <w:t>Неопходно је да начин рада установе буде прилагођен последицама кризног догађаја, могућностима и потребама деце/ученика и запослених у погледу реализације свих школских активности непосредно након кризног догађаја.</w:t>
            </w:r>
            <w:r w:rsidRPr="009E4F42">
              <w:rPr>
                <w:rFonts w:ascii="Times New Roman" w:eastAsia="Times New Roman" w:hAnsi="Times New Roman" w:cs="Times New Roman"/>
                <w:sz w:val="24"/>
                <w:szCs w:val="24"/>
              </w:rPr>
              <w:br/>
              <w:t>План рада треба да садржи конкретне активности/мере које установа планира да предузме, носиоце (извршиоце) планираних активности, временску динамику, начин извршења, начини праћења и извештавања.</w:t>
            </w:r>
            <w:r w:rsidRPr="009E4F42">
              <w:rPr>
                <w:rFonts w:ascii="Times New Roman" w:eastAsia="Times New Roman" w:hAnsi="Times New Roman" w:cs="Times New Roman"/>
                <w:sz w:val="24"/>
                <w:szCs w:val="24"/>
              </w:rPr>
              <w:br/>
              <w:t>Приликом прављења плана важно је узети у обзир врсту кризног догађаја, број погођених особа, процену даљих ризика, реакцију локалне заједнице и одговарајуће правне аспекте.</w:t>
            </w:r>
            <w:r w:rsidRPr="009E4F42">
              <w:rPr>
                <w:rFonts w:ascii="Times New Roman" w:eastAsia="Times New Roman" w:hAnsi="Times New Roman" w:cs="Times New Roman"/>
                <w:sz w:val="24"/>
                <w:szCs w:val="24"/>
              </w:rPr>
              <w:br/>
              <w:t xml:space="preserve">Након кризног догађаја, непходно је да установа предузима активности које ће водити стабилизацији стања у установи - постепени повратак установе на редован начин рада који је био успостављен пре кризног догађаја уз континуирано праћење понашања деце/ученика и запослених у циљу процене ефеката </w:t>
            </w:r>
            <w:r w:rsidRPr="009E4F42">
              <w:rPr>
                <w:rFonts w:ascii="Times New Roman" w:eastAsia="Times New Roman" w:hAnsi="Times New Roman" w:cs="Times New Roman"/>
                <w:sz w:val="24"/>
                <w:szCs w:val="24"/>
              </w:rPr>
              <w:lastRenderedPageBreak/>
              <w:t>подршке и предузимања даљих мера.</w:t>
            </w:r>
            <w:r w:rsidRPr="009E4F42">
              <w:rPr>
                <w:rFonts w:ascii="Times New Roman" w:eastAsia="Times New Roman" w:hAnsi="Times New Roman" w:cs="Times New Roman"/>
                <w:sz w:val="24"/>
                <w:szCs w:val="24"/>
              </w:rPr>
              <w:br/>
              <w:t>Установа прати реализацију плана и у зависности од тока смиривања кризног догађаја, ревидира план, надопуњује га и коригује.</w:t>
            </w:r>
          </w:p>
        </w:tc>
      </w:tr>
      <w:tr w:rsidR="009E4F42" w:rsidRPr="009E4F42" w14:paraId="4AC11BE5" w14:textId="77777777" w:rsidTr="009E4F42">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E2F839" w14:textId="77777777" w:rsidR="009E4F42" w:rsidRPr="009E4F42" w:rsidRDefault="009E4F42" w:rsidP="009E4F42">
            <w:pPr>
              <w:spacing w:after="100" w:afterAutospacing="1" w:line="240" w:lineRule="auto"/>
              <w:rPr>
                <w:rFonts w:ascii="Times New Roman" w:eastAsia="Times New Roman" w:hAnsi="Times New Roman" w:cs="Times New Roman"/>
                <w:sz w:val="24"/>
                <w:szCs w:val="24"/>
              </w:rPr>
            </w:pPr>
            <w:r w:rsidRPr="009E4F42">
              <w:rPr>
                <w:rFonts w:ascii="Times New Roman" w:eastAsia="Times New Roman" w:hAnsi="Times New Roman" w:cs="Times New Roman"/>
                <w:sz w:val="24"/>
                <w:szCs w:val="24"/>
              </w:rPr>
              <w:lastRenderedPageBreak/>
              <w:t>Организација евентуалних комеморативних активности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597A98" w14:textId="77777777" w:rsidR="009E4F42" w:rsidRPr="009E4F42" w:rsidRDefault="009E4F42" w:rsidP="009E4F42">
            <w:pPr>
              <w:spacing w:after="100" w:afterAutospacing="1" w:line="240" w:lineRule="auto"/>
              <w:rPr>
                <w:rFonts w:ascii="Times New Roman" w:eastAsia="Times New Roman" w:hAnsi="Times New Roman" w:cs="Times New Roman"/>
                <w:sz w:val="24"/>
                <w:szCs w:val="24"/>
              </w:rPr>
            </w:pPr>
            <w:r w:rsidRPr="009E4F42">
              <w:rPr>
                <w:rFonts w:ascii="Times New Roman" w:eastAsia="Times New Roman" w:hAnsi="Times New Roman" w:cs="Times New Roman"/>
                <w:sz w:val="24"/>
                <w:szCs w:val="24"/>
              </w:rPr>
              <w:t>У случају кризних догађаја са смртним исходом, тим учествује у организацији и планирању адекватних комеморативних активности.</w:t>
            </w:r>
          </w:p>
        </w:tc>
      </w:tr>
      <w:tr w:rsidR="009E4F42" w:rsidRPr="009E4F42" w14:paraId="18A9718E" w14:textId="77777777" w:rsidTr="009E4F42">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57F1A3" w14:textId="77777777" w:rsidR="009E4F42" w:rsidRPr="009E4F42" w:rsidRDefault="009E4F42" w:rsidP="009E4F42">
            <w:pPr>
              <w:spacing w:after="100" w:afterAutospacing="1" w:line="240" w:lineRule="auto"/>
              <w:rPr>
                <w:rFonts w:ascii="Times New Roman" w:eastAsia="Times New Roman" w:hAnsi="Times New Roman" w:cs="Times New Roman"/>
                <w:sz w:val="24"/>
                <w:szCs w:val="24"/>
              </w:rPr>
            </w:pPr>
            <w:r w:rsidRPr="009E4F42">
              <w:rPr>
                <w:rFonts w:ascii="Times New Roman" w:eastAsia="Times New Roman" w:hAnsi="Times New Roman" w:cs="Times New Roman"/>
                <w:sz w:val="24"/>
                <w:szCs w:val="24"/>
              </w:rPr>
              <w:t>Праћење реализације плана и евалуација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DDE510" w14:textId="77777777" w:rsidR="009E4F42" w:rsidRPr="009E4F42" w:rsidRDefault="009E4F42" w:rsidP="009E4F42">
            <w:pPr>
              <w:spacing w:after="100" w:afterAutospacing="1" w:line="240" w:lineRule="auto"/>
              <w:rPr>
                <w:rFonts w:ascii="Times New Roman" w:eastAsia="Times New Roman" w:hAnsi="Times New Roman" w:cs="Times New Roman"/>
                <w:sz w:val="24"/>
                <w:szCs w:val="24"/>
              </w:rPr>
            </w:pPr>
            <w:r w:rsidRPr="009E4F42">
              <w:rPr>
                <w:rFonts w:ascii="Times New Roman" w:eastAsia="Times New Roman" w:hAnsi="Times New Roman" w:cs="Times New Roman"/>
                <w:sz w:val="24"/>
                <w:szCs w:val="24"/>
              </w:rPr>
              <w:t>Неопходно је праћење реализације плана рада (у оквиру плана рада тима за заштиту) у измењеним условима, евентуалне корекције и допуне плана у зависности од процене степена, броја и последица изазваних кризним догађајем и предузетим корацима.</w:t>
            </w:r>
          </w:p>
        </w:tc>
      </w:tr>
      <w:tr w:rsidR="009E4F42" w:rsidRPr="009E4F42" w14:paraId="06B7A94D" w14:textId="77777777" w:rsidTr="009E4F42">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7606CA" w14:textId="77777777" w:rsidR="009E4F42" w:rsidRPr="009E4F42" w:rsidRDefault="009E4F42" w:rsidP="009E4F42">
            <w:pPr>
              <w:spacing w:after="100" w:afterAutospacing="1" w:line="240" w:lineRule="auto"/>
              <w:rPr>
                <w:rFonts w:ascii="Times New Roman" w:eastAsia="Times New Roman" w:hAnsi="Times New Roman" w:cs="Times New Roman"/>
                <w:sz w:val="24"/>
                <w:szCs w:val="24"/>
              </w:rPr>
            </w:pPr>
            <w:r w:rsidRPr="009E4F42">
              <w:rPr>
                <w:rFonts w:ascii="Times New Roman" w:eastAsia="Times New Roman" w:hAnsi="Times New Roman" w:cs="Times New Roman"/>
                <w:sz w:val="24"/>
                <w:szCs w:val="24"/>
              </w:rPr>
              <w:t>Вођење документације и извештавање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EF41AF" w14:textId="77777777" w:rsidR="009E4F42" w:rsidRPr="009E4F42" w:rsidRDefault="009E4F42" w:rsidP="009E4F42">
            <w:pPr>
              <w:spacing w:after="100" w:afterAutospacing="1" w:line="240" w:lineRule="auto"/>
              <w:rPr>
                <w:rFonts w:ascii="Times New Roman" w:eastAsia="Times New Roman" w:hAnsi="Times New Roman" w:cs="Times New Roman"/>
                <w:sz w:val="24"/>
                <w:szCs w:val="24"/>
              </w:rPr>
            </w:pPr>
            <w:r w:rsidRPr="009E4F42">
              <w:rPr>
                <w:rFonts w:ascii="Times New Roman" w:eastAsia="Times New Roman" w:hAnsi="Times New Roman" w:cs="Times New Roman"/>
                <w:sz w:val="24"/>
                <w:szCs w:val="24"/>
              </w:rPr>
              <w:t>Тим је дужан и да води документацију о спроведеним активностима у вези поступањем у кризној ситуацијом.</w:t>
            </w:r>
            <w:r w:rsidRPr="009E4F42">
              <w:rPr>
                <w:rFonts w:ascii="Times New Roman" w:eastAsia="Times New Roman" w:hAnsi="Times New Roman" w:cs="Times New Roman"/>
                <w:sz w:val="24"/>
                <w:szCs w:val="24"/>
              </w:rPr>
              <w:br/>
              <w:t>Извештај о поступању установе доставља се надлежној школској управи, а када су у питању домови ученика, извештај о поступању се доставља и сектору Министарства надлежном за ученички и студентски стандард, у року од 15 дана од наступања периода стабилизације рада у установи.</w:t>
            </w:r>
          </w:p>
        </w:tc>
      </w:tr>
    </w:tbl>
    <w:p w14:paraId="4EE69077" w14:textId="115B0B80" w:rsid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Када су жртве кризног догађаја деца са хроничним болестима, деца са сметњама у развоју и инвалидитетом, тим за кризне догађаје након идентификације израђује индивидуализоване планове у сарадњи са родитељима и представницима спољашње мреже заштите.</w:t>
      </w:r>
    </w:p>
    <w:p w14:paraId="6CD4E877" w14:textId="6D900C0B" w:rsidR="009B0B99" w:rsidRDefault="009B0B99" w:rsidP="009E4F42">
      <w:pPr>
        <w:shd w:val="clear" w:color="auto" w:fill="FFFFFF"/>
        <w:spacing w:after="100" w:afterAutospacing="1" w:line="240" w:lineRule="auto"/>
        <w:rPr>
          <w:rFonts w:ascii="Times New Roman" w:eastAsia="Times New Roman" w:hAnsi="Times New Roman" w:cs="Times New Roman"/>
          <w:color w:val="282828"/>
          <w:sz w:val="24"/>
          <w:szCs w:val="24"/>
          <w:lang w:val="sr-Cyrl-RS"/>
        </w:rPr>
      </w:pPr>
      <w:r w:rsidRPr="009B0B99">
        <w:rPr>
          <w:rFonts w:ascii="Times New Roman" w:eastAsia="Times New Roman" w:hAnsi="Times New Roman" w:cs="Times New Roman"/>
          <w:b/>
          <w:bCs/>
          <w:color w:val="282828"/>
          <w:sz w:val="24"/>
          <w:szCs w:val="24"/>
        </w:rPr>
        <w:t>Мапирање безбедних места у установи</w:t>
      </w:r>
      <w:r>
        <w:rPr>
          <w:rFonts w:ascii="Times New Roman" w:eastAsia="Times New Roman" w:hAnsi="Times New Roman" w:cs="Times New Roman"/>
          <w:color w:val="282828"/>
          <w:sz w:val="24"/>
          <w:szCs w:val="24"/>
          <w:lang w:val="sr-Cyrl-RS"/>
        </w:rPr>
        <w:t>: У зависности од кризног догађаја мапирају се безбедна места. У скоро највећем броју сличајева безбедно место је школско двориште.</w:t>
      </w:r>
    </w:p>
    <w:p w14:paraId="4A2AF16A" w14:textId="167D6D4F" w:rsidR="009B0B99" w:rsidRDefault="009B0B99" w:rsidP="009E4F42">
      <w:pPr>
        <w:shd w:val="clear" w:color="auto" w:fill="FFFFFF"/>
        <w:spacing w:after="100" w:afterAutospacing="1" w:line="240" w:lineRule="auto"/>
        <w:rPr>
          <w:rFonts w:ascii="Times New Roman" w:eastAsia="Times New Roman" w:hAnsi="Times New Roman" w:cs="Times New Roman"/>
          <w:color w:val="282828"/>
          <w:sz w:val="24"/>
          <w:szCs w:val="24"/>
          <w:lang w:val="sr-Cyrl-RS"/>
        </w:rPr>
      </w:pPr>
      <w:r w:rsidRPr="009B0B99">
        <w:rPr>
          <w:rFonts w:ascii="Times New Roman" w:eastAsia="Times New Roman" w:hAnsi="Times New Roman" w:cs="Times New Roman"/>
          <w:b/>
          <w:bCs/>
          <w:color w:val="282828"/>
          <w:sz w:val="24"/>
          <w:szCs w:val="24"/>
          <w:lang w:val="sr-Cyrl-RS"/>
        </w:rPr>
        <w:t>Утврђени начини алармирања</w:t>
      </w:r>
      <w:r>
        <w:rPr>
          <w:rFonts w:ascii="Times New Roman" w:eastAsia="Times New Roman" w:hAnsi="Times New Roman" w:cs="Times New Roman"/>
          <w:color w:val="282828"/>
          <w:sz w:val="24"/>
          <w:szCs w:val="24"/>
          <w:lang w:val="sr-Cyrl-RS"/>
        </w:rPr>
        <w:t>: Начин алармирања ученика и запослених је дуго звоњење школског звона, интерно лично обавештавање као и обавештавање запослених постојећим каналима комуникације-вибер групе, као и постојећим каналима коминикације са родитељима.</w:t>
      </w:r>
    </w:p>
    <w:p w14:paraId="64D72951" w14:textId="34A80F24" w:rsidR="009B0B99" w:rsidRPr="009B0B99" w:rsidRDefault="009B0B99" w:rsidP="009E4F42">
      <w:pPr>
        <w:shd w:val="clear" w:color="auto" w:fill="FFFFFF"/>
        <w:spacing w:after="100" w:afterAutospacing="1" w:line="240" w:lineRule="auto"/>
        <w:rPr>
          <w:rFonts w:ascii="Times New Roman" w:eastAsia="Times New Roman" w:hAnsi="Times New Roman" w:cs="Times New Roman"/>
          <w:color w:val="282828"/>
          <w:sz w:val="24"/>
          <w:szCs w:val="24"/>
          <w:lang w:val="sr-Cyrl-RS"/>
        </w:rPr>
      </w:pPr>
      <w:r w:rsidRPr="009B0B99">
        <w:rPr>
          <w:rFonts w:ascii="Times New Roman" w:eastAsia="Times New Roman" w:hAnsi="Times New Roman" w:cs="Times New Roman"/>
          <w:b/>
          <w:bCs/>
          <w:color w:val="282828"/>
          <w:sz w:val="24"/>
          <w:szCs w:val="24"/>
          <w:lang w:val="sr-Cyrl-RS"/>
        </w:rPr>
        <w:t>Стручно оспособљавање запослених за начин реаговања на кризни догађај, као и унапређивање безбедносне културе деце, односно ученика и запослених</w:t>
      </w:r>
      <w:r>
        <w:rPr>
          <w:rFonts w:ascii="Times New Roman" w:eastAsia="Times New Roman" w:hAnsi="Times New Roman" w:cs="Times New Roman"/>
          <w:color w:val="282828"/>
          <w:sz w:val="24"/>
          <w:szCs w:val="24"/>
          <w:lang w:val="sr-Cyrl-RS"/>
        </w:rPr>
        <w:t xml:space="preserve"> вршиће се кроз обуке, вежбе, стручно оспособљавање унутар установе и демонстрације ситуација у сарадњи са Градским штабом за ванредне ситуације.</w:t>
      </w:r>
    </w:p>
    <w:p w14:paraId="7E41067C" w14:textId="51A4A84F" w:rsidR="009E4F42" w:rsidRPr="009E4F42" w:rsidRDefault="009E4F42" w:rsidP="009E4F42">
      <w:pPr>
        <w:shd w:val="clear" w:color="auto" w:fill="FFFFFF"/>
        <w:spacing w:before="240" w:after="240" w:line="240" w:lineRule="auto"/>
        <w:jc w:val="center"/>
        <w:rPr>
          <w:rFonts w:ascii="Times New Roman" w:eastAsia="Times New Roman" w:hAnsi="Times New Roman" w:cs="Times New Roman"/>
          <w:b/>
          <w:bCs/>
          <w:color w:val="282828"/>
          <w:sz w:val="24"/>
          <w:szCs w:val="24"/>
        </w:rPr>
      </w:pPr>
      <w:bookmarkStart w:id="14" w:name="str_17"/>
      <w:bookmarkEnd w:id="14"/>
      <w:r w:rsidRPr="009E4F42">
        <w:rPr>
          <w:rFonts w:ascii="Times New Roman" w:eastAsia="Times New Roman" w:hAnsi="Times New Roman" w:cs="Times New Roman"/>
          <w:b/>
          <w:bCs/>
          <w:color w:val="282828"/>
          <w:sz w:val="24"/>
          <w:szCs w:val="24"/>
        </w:rPr>
        <w:t xml:space="preserve"> Поступање установа након кризног догађаја</w:t>
      </w:r>
    </w:p>
    <w:p w14:paraId="1FA2BA69"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Након реализације плана поступања у кризним догађајима, и успостављања стабилног стања у установи тим за кризне догађаје врши евалуацију спроведених активности и сачињава извештај</w:t>
      </w:r>
      <w:r w:rsidRPr="009E4F42">
        <w:rPr>
          <w:rFonts w:ascii="Times New Roman" w:eastAsia="Times New Roman" w:hAnsi="Times New Roman" w:cs="Times New Roman"/>
          <w:b/>
          <w:bCs/>
          <w:color w:val="282828"/>
          <w:sz w:val="24"/>
          <w:szCs w:val="24"/>
        </w:rPr>
        <w:t>.</w:t>
      </w:r>
      <w:r w:rsidRPr="009E4F42">
        <w:rPr>
          <w:rFonts w:ascii="Times New Roman" w:eastAsia="Times New Roman" w:hAnsi="Times New Roman" w:cs="Times New Roman"/>
          <w:color w:val="282828"/>
          <w:sz w:val="24"/>
          <w:szCs w:val="24"/>
        </w:rPr>
        <w:t xml:space="preserve"> Евалуација обухвата: анализу ефеката спроведених мера и активности односно реализацију измењеног плана рада, као и пружање прве психолошке помоћи, са </w:t>
      </w:r>
      <w:r w:rsidRPr="009E4F42">
        <w:rPr>
          <w:rFonts w:ascii="Times New Roman" w:eastAsia="Times New Roman" w:hAnsi="Times New Roman" w:cs="Times New Roman"/>
          <w:color w:val="282828"/>
          <w:sz w:val="24"/>
          <w:szCs w:val="24"/>
        </w:rPr>
        <w:lastRenderedPageBreak/>
        <w:t>посебним освртом на снаге, изазове и препоруке у реаговању на кризни догађај. На основу евалуације плана реаговања у конкретним ситуацијама, установа даље унапређује план поступања установе у кризним ситуацијама.</w:t>
      </w:r>
    </w:p>
    <w:p w14:paraId="40D60F42"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Уколико је због кризног догађаја дошло до прекида или извођења наставе у измењеним условима, тим за кризне догађаје у сарадњи са педагошким колегијумом израђује посебан план даље реализације образовно-васпитног рада. Израђени план реализације усваја наставничко веће, док школски одбор доноси одлуку, а сагласност на план даје надлежна школска управа.</w:t>
      </w:r>
    </w:p>
    <w:p w14:paraId="6F142AE5"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Извештај о реализацији посебног плана део је годишњег извештаја о реализацији плана заштите од насиља, злостављања и занемаривања.</w:t>
      </w:r>
    </w:p>
    <w:p w14:paraId="73BE7DD0"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Тим за кризне догађаје континуирано прати реаговања деце/ученика и запослених и процењује потребу за психосоцијалном подршком у наредном периоду и у сарадњи са спољашњом мрежом заштите израђује план о њеној реализацији.</w:t>
      </w:r>
    </w:p>
    <w:p w14:paraId="6DED80AE" w14:textId="77777777" w:rsidR="009E4F42" w:rsidRPr="009E4F42" w:rsidRDefault="009E4F42" w:rsidP="009E4F42">
      <w:pPr>
        <w:shd w:val="clear" w:color="auto" w:fill="FFFFFF"/>
        <w:spacing w:after="100" w:afterAutospacing="1" w:line="240" w:lineRule="auto"/>
        <w:rPr>
          <w:rFonts w:ascii="Times New Roman" w:eastAsia="Times New Roman" w:hAnsi="Times New Roman" w:cs="Times New Roman"/>
          <w:color w:val="282828"/>
          <w:sz w:val="24"/>
          <w:szCs w:val="24"/>
        </w:rPr>
      </w:pPr>
      <w:r w:rsidRPr="009E4F42">
        <w:rPr>
          <w:rFonts w:ascii="Times New Roman" w:eastAsia="Times New Roman" w:hAnsi="Times New Roman" w:cs="Times New Roman"/>
          <w:color w:val="282828"/>
          <w:sz w:val="24"/>
          <w:szCs w:val="24"/>
        </w:rPr>
        <w:t>Тим за кризне догађаје прати реализацију планова, у сарадњи са спољашњом мрежом заштите процењује степен смиривања ситуације и покреће процес договарања са породицама жртава и повређених о начинима обележавања сећања на догађај (обезбеђивање простора, активности сећања, обележавање годишњица и слично).</w:t>
      </w:r>
    </w:p>
    <w:p w14:paraId="2827BEB8" w14:textId="7AF33ACC" w:rsidR="009C48AA" w:rsidRDefault="009E4F42" w:rsidP="009B0B99">
      <w:pPr>
        <w:shd w:val="clear" w:color="auto" w:fill="FFFFFF"/>
        <w:spacing w:after="0" w:line="240" w:lineRule="auto"/>
        <w:jc w:val="center"/>
        <w:rPr>
          <w:rFonts w:ascii="Times New Roman" w:hAnsi="Times New Roman" w:cs="Times New Roman"/>
          <w:sz w:val="24"/>
          <w:szCs w:val="24"/>
        </w:rPr>
      </w:pPr>
      <w:bookmarkStart w:id="15" w:name="str_18"/>
      <w:bookmarkEnd w:id="15"/>
      <w:r w:rsidRPr="009E4F42">
        <w:rPr>
          <w:rFonts w:ascii="Times New Roman" w:eastAsia="Times New Roman" w:hAnsi="Times New Roman" w:cs="Times New Roman"/>
          <w:color w:val="282828"/>
          <w:sz w:val="24"/>
          <w:szCs w:val="24"/>
        </w:rPr>
        <w:t xml:space="preserve"> </w:t>
      </w:r>
    </w:p>
    <w:p w14:paraId="17CC5683" w14:textId="77777777" w:rsidR="009C48AA" w:rsidRDefault="009C48AA">
      <w:pPr>
        <w:rPr>
          <w:rFonts w:ascii="Times New Roman" w:hAnsi="Times New Roman" w:cs="Times New Roman"/>
          <w:sz w:val="24"/>
          <w:szCs w:val="24"/>
        </w:rPr>
      </w:pPr>
    </w:p>
    <w:p w14:paraId="4E5F420B" w14:textId="77777777" w:rsidR="009E4F42" w:rsidRDefault="009E4F42" w:rsidP="00B13F05">
      <w:pPr>
        <w:rPr>
          <w:rFonts w:ascii="Times New Roman" w:hAnsi="Times New Roman" w:cs="Times New Roman"/>
          <w:sz w:val="32"/>
          <w:szCs w:val="32"/>
        </w:rPr>
      </w:pPr>
    </w:p>
    <w:p w14:paraId="3775708B" w14:textId="77777777" w:rsidR="00B13F05" w:rsidRDefault="00B13F05" w:rsidP="00B13F05">
      <w:pPr>
        <w:rPr>
          <w:rFonts w:ascii="Times New Roman" w:hAnsi="Times New Roman" w:cs="Times New Roman"/>
          <w:sz w:val="32"/>
          <w:szCs w:val="32"/>
        </w:rPr>
      </w:pPr>
    </w:p>
    <w:p w14:paraId="2F6B6874" w14:textId="77777777" w:rsidR="00B13F05" w:rsidRPr="00B13F05" w:rsidRDefault="00B13F05" w:rsidP="00B13F05">
      <w:pPr>
        <w:rPr>
          <w:rFonts w:ascii="Times New Roman" w:hAnsi="Times New Roman" w:cs="Times New Roman"/>
          <w:sz w:val="32"/>
          <w:szCs w:val="32"/>
        </w:rPr>
      </w:pPr>
    </w:p>
    <w:sectPr w:rsidR="00B13F05" w:rsidRPr="00B13F05" w:rsidSect="006318BE">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ABAFE" w14:textId="77777777" w:rsidR="0085730A" w:rsidRDefault="0085730A" w:rsidP="00AE6272">
      <w:pPr>
        <w:spacing w:after="0" w:line="240" w:lineRule="auto"/>
      </w:pPr>
      <w:r>
        <w:separator/>
      </w:r>
    </w:p>
  </w:endnote>
  <w:endnote w:type="continuationSeparator" w:id="0">
    <w:p w14:paraId="661FA514" w14:textId="77777777" w:rsidR="0085730A" w:rsidRDefault="0085730A" w:rsidP="00AE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3497954"/>
      <w:docPartObj>
        <w:docPartGallery w:val="Page Numbers (Bottom of Page)"/>
        <w:docPartUnique/>
      </w:docPartObj>
    </w:sdtPr>
    <w:sdtEndPr/>
    <w:sdtContent>
      <w:p w14:paraId="705E7073" w14:textId="77777777" w:rsidR="0085730A" w:rsidRDefault="0085730A">
        <w:pPr>
          <w:pStyle w:val="Footer"/>
          <w:jc w:val="right"/>
        </w:pPr>
        <w:r>
          <w:fldChar w:fldCharType="begin"/>
        </w:r>
        <w:r>
          <w:instrText xml:space="preserve"> PAGE   \* MERGEFORMAT </w:instrText>
        </w:r>
        <w:r>
          <w:fldChar w:fldCharType="separate"/>
        </w:r>
        <w:r>
          <w:rPr>
            <w:noProof/>
          </w:rPr>
          <w:t>37</w:t>
        </w:r>
        <w:r>
          <w:rPr>
            <w:noProof/>
          </w:rPr>
          <w:fldChar w:fldCharType="end"/>
        </w:r>
      </w:p>
    </w:sdtContent>
  </w:sdt>
  <w:p w14:paraId="720CE921" w14:textId="77777777" w:rsidR="0085730A" w:rsidRDefault="00857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8456203"/>
      <w:docPartObj>
        <w:docPartGallery w:val="Page Numbers (Bottom of Page)"/>
        <w:docPartUnique/>
      </w:docPartObj>
    </w:sdtPr>
    <w:sdtEndPr/>
    <w:sdtContent>
      <w:p w14:paraId="72AC28B7" w14:textId="77777777" w:rsidR="0085730A" w:rsidRDefault="0085730A">
        <w:pPr>
          <w:pStyle w:val="Footer"/>
          <w:jc w:val="right"/>
        </w:pPr>
        <w:r>
          <w:fldChar w:fldCharType="begin"/>
        </w:r>
        <w:r>
          <w:instrText xml:space="preserve"> PAGE   \* MERGEFORMAT </w:instrText>
        </w:r>
        <w:r>
          <w:fldChar w:fldCharType="separate"/>
        </w:r>
        <w:r>
          <w:rPr>
            <w:noProof/>
          </w:rPr>
          <w:t>37</w:t>
        </w:r>
        <w:r>
          <w:rPr>
            <w:noProof/>
          </w:rPr>
          <w:fldChar w:fldCharType="end"/>
        </w:r>
      </w:p>
    </w:sdtContent>
  </w:sdt>
  <w:p w14:paraId="51A2F7D4" w14:textId="77777777" w:rsidR="0085730A" w:rsidRDefault="00857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2E974" w14:textId="77777777" w:rsidR="0085730A" w:rsidRDefault="0085730A" w:rsidP="00AE6272">
      <w:pPr>
        <w:spacing w:after="0" w:line="240" w:lineRule="auto"/>
      </w:pPr>
      <w:r>
        <w:separator/>
      </w:r>
    </w:p>
  </w:footnote>
  <w:footnote w:type="continuationSeparator" w:id="0">
    <w:p w14:paraId="2B198EA8" w14:textId="77777777" w:rsidR="0085730A" w:rsidRDefault="0085730A" w:rsidP="00AE62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BB37E1"/>
    <w:multiLevelType w:val="hybridMultilevel"/>
    <w:tmpl w:val="9A507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E01A40"/>
    <w:multiLevelType w:val="hybridMultilevel"/>
    <w:tmpl w:val="295AA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E4F42"/>
    <w:rsid w:val="00236A18"/>
    <w:rsid w:val="004113C4"/>
    <w:rsid w:val="00447F29"/>
    <w:rsid w:val="004C698B"/>
    <w:rsid w:val="006318BE"/>
    <w:rsid w:val="0085730A"/>
    <w:rsid w:val="00921AC9"/>
    <w:rsid w:val="009B0B99"/>
    <w:rsid w:val="009C02F9"/>
    <w:rsid w:val="009C48AA"/>
    <w:rsid w:val="009E4F42"/>
    <w:rsid w:val="00AE6272"/>
    <w:rsid w:val="00B13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02045"/>
  <w15:docId w15:val="{849443D1-390B-4A7A-9FD7-A5F11B4CA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F42"/>
    <w:pPr>
      <w:ind w:left="720"/>
      <w:contextualSpacing/>
    </w:pPr>
    <w:rPr>
      <w:rFonts w:ascii="Calibri" w:eastAsia="Times New Roman" w:hAnsi="Calibri" w:cs="Times New Roman"/>
    </w:rPr>
  </w:style>
  <w:style w:type="paragraph" w:customStyle="1" w:styleId="Normal1">
    <w:name w:val="Normal1"/>
    <w:basedOn w:val="Normal"/>
    <w:rsid w:val="009E4F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60---pododeljak">
    <w:name w:val="wyq060---pododeljak"/>
    <w:basedOn w:val="Normal"/>
    <w:rsid w:val="009E4F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10---naslov-clana">
    <w:name w:val="wyq110---naslov-clana"/>
    <w:basedOn w:val="Normal"/>
    <w:rsid w:val="009E4F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uvuceni3">
    <w:name w:val="normal_uvuceni3"/>
    <w:basedOn w:val="Normal"/>
    <w:rsid w:val="009E4F4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E62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6272"/>
  </w:style>
  <w:style w:type="paragraph" w:styleId="Footer">
    <w:name w:val="footer"/>
    <w:basedOn w:val="Normal"/>
    <w:link w:val="FooterChar"/>
    <w:uiPriority w:val="99"/>
    <w:unhideWhenUsed/>
    <w:rsid w:val="00AE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272"/>
  </w:style>
  <w:style w:type="character" w:customStyle="1" w:styleId="normalchar">
    <w:name w:val="normal__char"/>
    <w:basedOn w:val="DefaultParagraphFont"/>
    <w:rsid w:val="009C4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79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9975E-DE53-4DBD-B081-20C10184A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33</Pages>
  <Words>9840</Words>
  <Characters>56090</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Pedagog</dc:creator>
  <cp:keywords/>
  <dc:description/>
  <cp:lastModifiedBy>User</cp:lastModifiedBy>
  <cp:revision>5</cp:revision>
  <dcterms:created xsi:type="dcterms:W3CDTF">2024-09-09T07:03:00Z</dcterms:created>
  <dcterms:modified xsi:type="dcterms:W3CDTF">2024-10-04T14:29:00Z</dcterms:modified>
</cp:coreProperties>
</file>